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EA7AD2" w:rsidRPr="006E02E4"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rsidR="00EA7AD2" w:rsidRPr="006E02E4" w:rsidRDefault="00EA7AD2" w:rsidP="0061014A">
            <w:pPr>
              <w:spacing w:line="360" w:lineRule="auto"/>
              <w:jc w:val="center"/>
              <w:rPr>
                <w:rFonts w:ascii="Verdana" w:hAnsi="Verdana" w:cs="Arial"/>
                <w:b/>
                <w:sz w:val="20"/>
                <w:szCs w:val="20"/>
              </w:rPr>
            </w:pPr>
            <w:bookmarkStart w:id="0" w:name="_Hlk97651899"/>
            <w:r w:rsidRPr="006E02E4">
              <w:rPr>
                <w:rFonts w:ascii="Verdana" w:hAnsi="Verdana" w:cs="Arial"/>
                <w:b/>
                <w:sz w:val="20"/>
                <w:szCs w:val="20"/>
              </w:rPr>
              <w:t>Anlage 4 zum Vertrag</w:t>
            </w:r>
          </w:p>
          <w:p w:rsidR="00EA7AD2" w:rsidRPr="006E02E4" w:rsidRDefault="00EA7AD2" w:rsidP="0061014A">
            <w:pPr>
              <w:tabs>
                <w:tab w:val="left" w:pos="5670"/>
              </w:tabs>
              <w:jc w:val="center"/>
              <w:rPr>
                <w:rFonts w:ascii="Verdana" w:hAnsi="Verdana" w:cs="Arial"/>
                <w:b/>
                <w:sz w:val="20"/>
                <w:szCs w:val="20"/>
              </w:rPr>
            </w:pPr>
            <w:r w:rsidRPr="006E02E4">
              <w:rPr>
                <w:rFonts w:ascii="Verdana" w:hAnsi="Verdana" w:cs="Arial"/>
                <w:b/>
                <w:sz w:val="20"/>
                <w:szCs w:val="20"/>
              </w:rPr>
              <w:t xml:space="preserve">nach DE-UZ </w:t>
            </w:r>
            <w:r w:rsidR="00FA577A" w:rsidRPr="006E02E4">
              <w:rPr>
                <w:rFonts w:ascii="Verdana" w:hAnsi="Verdana" w:cs="Arial"/>
                <w:b/>
                <w:sz w:val="20"/>
                <w:szCs w:val="20"/>
              </w:rPr>
              <w:t>5</w:t>
            </w:r>
            <w:r w:rsidRPr="006E02E4">
              <w:rPr>
                <w:rFonts w:ascii="Verdana" w:hAnsi="Verdana" w:cs="Arial"/>
                <w:b/>
                <w:sz w:val="20"/>
                <w:szCs w:val="20"/>
              </w:rPr>
              <w:br/>
            </w:r>
            <w:r w:rsidRPr="006E02E4">
              <w:rPr>
                <w:rFonts w:ascii="Verdana" w:hAnsi="Verdana" w:cs="Arial"/>
                <w:b/>
                <w:sz w:val="20"/>
                <w:szCs w:val="20"/>
              </w:rPr>
              <w:br/>
              <w:t xml:space="preserve">DIESE ANLAGE GILT FÜR: Antragsteller als Direkteinleiter </w:t>
            </w:r>
          </w:p>
        </w:tc>
        <w:tc>
          <w:tcPr>
            <w:tcW w:w="1701" w:type="dxa"/>
            <w:tcBorders>
              <w:top w:val="single" w:sz="4" w:space="0" w:color="auto"/>
              <w:left w:val="single" w:sz="4" w:space="0" w:color="auto"/>
              <w:bottom w:val="single" w:sz="4" w:space="0" w:color="auto"/>
              <w:right w:val="single" w:sz="4" w:space="0" w:color="auto"/>
            </w:tcBorders>
            <w:vAlign w:val="center"/>
          </w:tcPr>
          <w:p w:rsidR="00EA7AD2" w:rsidRPr="006E02E4" w:rsidRDefault="00EA7AD2" w:rsidP="0061014A">
            <w:pPr>
              <w:tabs>
                <w:tab w:val="left" w:pos="5670"/>
              </w:tabs>
              <w:spacing w:before="120" w:line="360" w:lineRule="auto"/>
              <w:ind w:left="74" w:right="74"/>
              <w:jc w:val="center"/>
              <w:rPr>
                <w:rFonts w:ascii="Verdana" w:hAnsi="Verdana" w:cs="Arial"/>
                <w:sz w:val="20"/>
                <w:szCs w:val="20"/>
              </w:rPr>
            </w:pPr>
            <w:r w:rsidRPr="006E02E4">
              <w:rPr>
                <w:rFonts w:ascii="Verdana" w:hAnsi="Verdana" w:cs="Arial"/>
                <w:b/>
                <w:sz w:val="20"/>
                <w:szCs w:val="20"/>
              </w:rPr>
              <w:t>Bitte nur dieses Formular verwenden!</w:t>
            </w:r>
          </w:p>
        </w:tc>
      </w:tr>
    </w:tbl>
    <w:p w:rsidR="00EA7AD2" w:rsidRDefault="00EA7AD2" w:rsidP="00EA7AD2">
      <w:pPr>
        <w:tabs>
          <w:tab w:val="left" w:pos="5670"/>
        </w:tabs>
        <w:rPr>
          <w:rFonts w:ascii="Verdana" w:hAnsi="Verdana" w:cs="Arial"/>
          <w:b/>
          <w:sz w:val="20"/>
          <w:szCs w:val="20"/>
        </w:rPr>
      </w:pPr>
      <w:r w:rsidRPr="006E02E4">
        <w:rPr>
          <w:rFonts w:ascii="Verdana" w:hAnsi="Verdana" w:cs="Arial"/>
          <w:b/>
          <w:sz w:val="20"/>
          <w:szCs w:val="20"/>
        </w:rPr>
        <w:br/>
        <w:t>Umweltzeichen für " Hygienepapier "</w:t>
      </w:r>
      <w:r w:rsidR="006E02E4">
        <w:rPr>
          <w:rFonts w:ascii="Verdana" w:hAnsi="Verdana" w:cs="Arial"/>
          <w:b/>
          <w:sz w:val="20"/>
          <w:szCs w:val="20"/>
        </w:rPr>
        <w:t>, Ziffer 3.10.1, Direkteinleitung</w:t>
      </w:r>
    </w:p>
    <w:p w:rsidR="006A6BE2" w:rsidRDefault="006A6BE2" w:rsidP="00EA7AD2">
      <w:pPr>
        <w:tabs>
          <w:tab w:val="left" w:pos="5670"/>
        </w:tabs>
        <w:rPr>
          <w:rFonts w:ascii="Verdana" w:hAnsi="Verdana" w:cs="Arial"/>
          <w:sz w:val="20"/>
          <w:szCs w:val="20"/>
        </w:rPr>
      </w:pPr>
      <w:r w:rsidRPr="006A6BE2">
        <w:rPr>
          <w:rFonts w:ascii="Verdana" w:hAnsi="Verdana" w:cs="Arial"/>
          <w:sz w:val="20"/>
          <w:szCs w:val="20"/>
        </w:rPr>
        <w:t xml:space="preserve">Bitte Zutreffendes ankreuzen und Messwerte eintragen. </w:t>
      </w:r>
    </w:p>
    <w:p w:rsidR="006A6BE2" w:rsidRDefault="006A6BE2" w:rsidP="00EA7AD2">
      <w:pPr>
        <w:tabs>
          <w:tab w:val="left" w:pos="5670"/>
        </w:tabs>
        <w:rPr>
          <w:rFonts w:ascii="Verdana" w:hAnsi="Verdana" w:cs="Arial"/>
          <w:sz w:val="20"/>
          <w:szCs w:val="20"/>
        </w:rPr>
      </w:pPr>
    </w:p>
    <w:p w:rsidR="006A6BE2" w:rsidRPr="006A6BE2" w:rsidRDefault="006A6BE2" w:rsidP="00EA7AD2">
      <w:pPr>
        <w:tabs>
          <w:tab w:val="left" w:pos="5670"/>
        </w:tabs>
        <w:rPr>
          <w:rFonts w:ascii="Verdana" w:hAnsi="Verdana" w:cs="Arial"/>
          <w:sz w:val="20"/>
          <w:szCs w:val="20"/>
        </w:rPr>
      </w:pPr>
      <w:r w:rsidRPr="006A6BE2">
        <w:rPr>
          <w:rFonts w:ascii="Verdana" w:hAnsi="Verdana" w:cs="Arial"/>
          <w:sz w:val="20"/>
          <w:szCs w:val="20"/>
          <w:u w:val="single"/>
        </w:rPr>
        <w:t>Papierfabrik mit Deinking</w:t>
      </w:r>
      <w:r>
        <w:rPr>
          <w:rFonts w:ascii="Verdana" w:hAnsi="Verdana" w:cs="Arial"/>
          <w:sz w:val="20"/>
          <w:szCs w:val="20"/>
        </w:rPr>
        <w:t xml:space="preserve">                                                                                         </w:t>
      </w:r>
      <w:sdt>
        <w:sdtPr>
          <w:rPr>
            <w:rFonts w:ascii="Verdana" w:hAnsi="Verdana" w:cs="Arial"/>
            <w:sz w:val="20"/>
            <w:szCs w:val="20"/>
          </w:rPr>
          <w:id w:val="1591431589"/>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p>
    <w:p w:rsidR="00B63A50" w:rsidRPr="00B63A50" w:rsidRDefault="00B63A50" w:rsidP="004D447F">
      <w:pPr>
        <w:rPr>
          <w:rFonts w:ascii="Verdana" w:hAnsi="Verdana"/>
          <w:sz w:val="20"/>
          <w:szCs w:val="20"/>
        </w:rPr>
      </w:pPr>
      <w:r w:rsidRPr="00B63A50">
        <w:rPr>
          <w:rFonts w:ascii="Verdana" w:hAnsi="Verdana"/>
          <w:sz w:val="20"/>
          <w:szCs w:val="20"/>
        </w:rPr>
        <w:t>oder</w:t>
      </w:r>
    </w:p>
    <w:p w:rsidR="00953423" w:rsidRPr="00B63A50" w:rsidRDefault="00953423" w:rsidP="004D447F">
      <w:pPr>
        <w:rPr>
          <w:rFonts w:ascii="Verdana" w:hAnsi="Verdana"/>
          <w:sz w:val="20"/>
          <w:szCs w:val="20"/>
        </w:rPr>
      </w:pPr>
      <w:proofErr w:type="spellStart"/>
      <w:r w:rsidRPr="00B63A50">
        <w:rPr>
          <w:rFonts w:ascii="Verdana" w:hAnsi="Verdana"/>
          <w:sz w:val="20"/>
          <w:szCs w:val="20"/>
          <w:u w:val="single"/>
        </w:rPr>
        <w:t>Deinkter</w:t>
      </w:r>
      <w:proofErr w:type="spellEnd"/>
      <w:r w:rsidRPr="00B63A50">
        <w:rPr>
          <w:rFonts w:ascii="Verdana" w:hAnsi="Verdana"/>
          <w:sz w:val="20"/>
          <w:szCs w:val="20"/>
          <w:u w:val="single"/>
        </w:rPr>
        <w:t>, zugekaufter Altpapierstoff</w:t>
      </w:r>
      <w:r w:rsidRPr="00B63A50">
        <w:rPr>
          <w:rFonts w:ascii="Verdana" w:hAnsi="Verdana"/>
          <w:sz w:val="20"/>
          <w:szCs w:val="20"/>
        </w:rPr>
        <w:t xml:space="preserve"> (DIP) als Halbprodukt</w:t>
      </w:r>
      <w:r w:rsidR="00B63A50">
        <w:rPr>
          <w:rFonts w:ascii="Verdana" w:hAnsi="Verdana"/>
          <w:sz w:val="20"/>
          <w:szCs w:val="20"/>
        </w:rPr>
        <w:t xml:space="preserve">                                          </w:t>
      </w:r>
      <w:sdt>
        <w:sdtPr>
          <w:rPr>
            <w:rFonts w:ascii="Verdana" w:hAnsi="Verdana"/>
            <w:sz w:val="20"/>
            <w:szCs w:val="20"/>
          </w:rPr>
          <w:id w:val="1128970713"/>
          <w14:checkbox>
            <w14:checked w14:val="0"/>
            <w14:checkedState w14:val="2612" w14:font="MS Gothic"/>
            <w14:uncheckedState w14:val="2610" w14:font="MS Gothic"/>
          </w14:checkbox>
        </w:sdtPr>
        <w:sdtEndPr/>
        <w:sdtContent>
          <w:r w:rsidR="00B63A50">
            <w:rPr>
              <w:rFonts w:ascii="MS Gothic" w:eastAsia="MS Gothic" w:hAnsi="MS Gothic" w:hint="eastAsia"/>
              <w:sz w:val="20"/>
              <w:szCs w:val="20"/>
            </w:rPr>
            <w:t>☐</w:t>
          </w:r>
        </w:sdtContent>
      </w:sdt>
    </w:p>
    <w:p w:rsidR="00953423" w:rsidRDefault="00953423" w:rsidP="004D447F">
      <w:pPr>
        <w:rPr>
          <w:rFonts w:ascii="Verdana" w:hAnsi="Verdana"/>
          <w:sz w:val="20"/>
          <w:szCs w:val="20"/>
        </w:rPr>
      </w:pPr>
    </w:p>
    <w:p w:rsidR="004D447F" w:rsidRPr="006E02E4" w:rsidRDefault="004D447F" w:rsidP="004D447F">
      <w:pPr>
        <w:rPr>
          <w:rFonts w:ascii="Verdana" w:hAnsi="Verdana"/>
          <w:sz w:val="20"/>
          <w:szCs w:val="20"/>
        </w:rPr>
      </w:pPr>
      <w:r w:rsidRPr="006E02E4">
        <w:rPr>
          <w:rFonts w:ascii="Verdana" w:hAnsi="Verdana"/>
          <w:sz w:val="20"/>
          <w:szCs w:val="20"/>
        </w:rPr>
        <w:t>Tabelle 3-2 Zulässige Höchstwerte für Emissionsparameter (Abwasser) bei der Papierherstellung als Jahresmittelwerte</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4"/>
        <w:gridCol w:w="3255"/>
        <w:gridCol w:w="3218"/>
      </w:tblGrid>
      <w:tr w:rsidR="004D447F" w:rsidRPr="006E02E4" w:rsidTr="00B30133">
        <w:tc>
          <w:tcPr>
            <w:tcW w:w="2749" w:type="dxa"/>
            <w:tcBorders>
              <w:top w:val="single" w:sz="4" w:space="0" w:color="auto"/>
              <w:left w:val="single" w:sz="4" w:space="0" w:color="auto"/>
              <w:bottom w:val="single" w:sz="4" w:space="0" w:color="auto"/>
              <w:right w:val="single" w:sz="4" w:space="0" w:color="auto"/>
            </w:tcBorders>
            <w:hideMark/>
          </w:tcPr>
          <w:p w:rsidR="004D447F" w:rsidRPr="006E02E4" w:rsidRDefault="004D447F" w:rsidP="00B30133">
            <w:pPr>
              <w:rPr>
                <w:rFonts w:ascii="Verdana" w:hAnsi="Verdana"/>
                <w:sz w:val="20"/>
                <w:szCs w:val="20"/>
              </w:rPr>
            </w:pPr>
            <w:r w:rsidRPr="006E02E4">
              <w:rPr>
                <w:rFonts w:ascii="Verdana" w:hAnsi="Verdana"/>
                <w:sz w:val="20"/>
                <w:szCs w:val="20"/>
              </w:rPr>
              <w:t>Parameter</w:t>
            </w:r>
          </w:p>
        </w:tc>
        <w:tc>
          <w:tcPr>
            <w:tcW w:w="6819" w:type="dxa"/>
            <w:gridSpan w:val="2"/>
            <w:tcBorders>
              <w:top w:val="single" w:sz="4" w:space="0" w:color="auto"/>
              <w:left w:val="single" w:sz="4" w:space="0" w:color="auto"/>
              <w:bottom w:val="single" w:sz="4" w:space="0" w:color="auto"/>
              <w:right w:val="single" w:sz="4" w:space="0" w:color="auto"/>
            </w:tcBorders>
            <w:hideMark/>
          </w:tcPr>
          <w:p w:rsidR="004D447F" w:rsidRPr="006E02E4" w:rsidRDefault="004D447F" w:rsidP="00B30133">
            <w:pPr>
              <w:rPr>
                <w:rFonts w:ascii="Verdana" w:hAnsi="Verdana"/>
                <w:sz w:val="20"/>
                <w:szCs w:val="20"/>
              </w:rPr>
            </w:pPr>
            <w:r w:rsidRPr="006E02E4">
              <w:rPr>
                <w:rFonts w:ascii="Verdana" w:hAnsi="Verdana"/>
                <w:sz w:val="20"/>
                <w:szCs w:val="20"/>
              </w:rPr>
              <w:t xml:space="preserve">Höchstwert für Abwasser-Emission </w:t>
            </w:r>
          </w:p>
          <w:p w:rsidR="004D447F" w:rsidRPr="006E02E4" w:rsidRDefault="004D447F" w:rsidP="00B30133">
            <w:pPr>
              <w:rPr>
                <w:rFonts w:ascii="Verdana" w:hAnsi="Verdana"/>
                <w:sz w:val="20"/>
                <w:szCs w:val="20"/>
              </w:rPr>
            </w:pPr>
            <w:r w:rsidRPr="006E02E4">
              <w:rPr>
                <w:rFonts w:ascii="Verdana" w:hAnsi="Verdana"/>
                <w:sz w:val="20"/>
                <w:szCs w:val="20"/>
              </w:rPr>
              <w:t>(Jahresmittelwert als Fracht oder Konzentration)</w:t>
            </w:r>
          </w:p>
        </w:tc>
      </w:tr>
      <w:tr w:rsidR="004D447F" w:rsidRPr="006E02E4" w:rsidTr="006A6BE2">
        <w:tc>
          <w:tcPr>
            <w:tcW w:w="2749" w:type="dxa"/>
            <w:tcBorders>
              <w:top w:val="single" w:sz="4" w:space="0" w:color="auto"/>
              <w:left w:val="single" w:sz="4" w:space="0" w:color="auto"/>
              <w:bottom w:val="single" w:sz="4" w:space="0" w:color="auto"/>
              <w:right w:val="single" w:sz="4" w:space="0" w:color="auto"/>
            </w:tcBorders>
          </w:tcPr>
          <w:p w:rsidR="004D447F" w:rsidRPr="006E02E4" w:rsidRDefault="004D447F" w:rsidP="00B30133">
            <w:pPr>
              <w:rPr>
                <w:rFonts w:ascii="Verdana" w:hAnsi="Verdana"/>
                <w:sz w:val="20"/>
                <w:szCs w:val="20"/>
              </w:rPr>
            </w:pPr>
          </w:p>
        </w:tc>
        <w:tc>
          <w:tcPr>
            <w:tcW w:w="3409" w:type="dxa"/>
            <w:tcBorders>
              <w:top w:val="single" w:sz="4" w:space="0" w:color="auto"/>
              <w:left w:val="single" w:sz="4" w:space="0" w:color="auto"/>
              <w:bottom w:val="single" w:sz="4" w:space="0" w:color="auto"/>
              <w:right w:val="single" w:sz="4" w:space="0" w:color="auto"/>
            </w:tcBorders>
            <w:hideMark/>
          </w:tcPr>
          <w:p w:rsidR="004D447F" w:rsidRPr="006E02E4" w:rsidRDefault="004D447F" w:rsidP="00B30133">
            <w:pPr>
              <w:rPr>
                <w:rFonts w:ascii="Verdana" w:hAnsi="Verdana"/>
                <w:sz w:val="20"/>
                <w:szCs w:val="20"/>
              </w:rPr>
            </w:pPr>
            <w:r w:rsidRPr="006E02E4">
              <w:rPr>
                <w:rFonts w:ascii="Verdana" w:hAnsi="Verdana"/>
                <w:sz w:val="20"/>
                <w:szCs w:val="20"/>
              </w:rPr>
              <w:t>Papierfabrik mit Deinking</w:t>
            </w:r>
          </w:p>
        </w:tc>
        <w:tc>
          <w:tcPr>
            <w:tcW w:w="3410" w:type="dxa"/>
            <w:tcBorders>
              <w:top w:val="single" w:sz="4" w:space="0" w:color="auto"/>
              <w:left w:val="single" w:sz="4" w:space="0" w:color="auto"/>
              <w:bottom w:val="single" w:sz="4" w:space="0" w:color="auto"/>
              <w:right w:val="single" w:sz="4" w:space="0" w:color="auto"/>
            </w:tcBorders>
          </w:tcPr>
          <w:p w:rsidR="004D447F" w:rsidRPr="006E02E4" w:rsidRDefault="006A6BE2" w:rsidP="00B30133">
            <w:pPr>
              <w:rPr>
                <w:rFonts w:ascii="Verdana" w:hAnsi="Verdana"/>
                <w:sz w:val="20"/>
                <w:szCs w:val="20"/>
              </w:rPr>
            </w:pPr>
            <w:r>
              <w:rPr>
                <w:rFonts w:ascii="Verdana" w:hAnsi="Verdana"/>
                <w:sz w:val="20"/>
                <w:szCs w:val="20"/>
              </w:rPr>
              <w:t>IST-Wert</w:t>
            </w:r>
          </w:p>
        </w:tc>
      </w:tr>
      <w:tr w:rsidR="004D447F" w:rsidRPr="006E02E4" w:rsidTr="006A6BE2">
        <w:tc>
          <w:tcPr>
            <w:tcW w:w="2749" w:type="dxa"/>
            <w:tcBorders>
              <w:top w:val="single" w:sz="4" w:space="0" w:color="auto"/>
              <w:left w:val="single" w:sz="4" w:space="0" w:color="auto"/>
              <w:bottom w:val="single" w:sz="4" w:space="0" w:color="auto"/>
              <w:right w:val="single" w:sz="4" w:space="0" w:color="auto"/>
            </w:tcBorders>
            <w:hideMark/>
          </w:tcPr>
          <w:p w:rsidR="004D447F" w:rsidRPr="006E02E4" w:rsidRDefault="004D447F" w:rsidP="00B30133">
            <w:pPr>
              <w:rPr>
                <w:rFonts w:ascii="Verdana" w:hAnsi="Verdana"/>
                <w:sz w:val="20"/>
                <w:szCs w:val="20"/>
              </w:rPr>
            </w:pPr>
            <w:r w:rsidRPr="006E02E4">
              <w:rPr>
                <w:rFonts w:ascii="Verdana" w:hAnsi="Verdana"/>
                <w:sz w:val="20"/>
                <w:szCs w:val="20"/>
              </w:rPr>
              <w:t>Abwasser-Volumenstrom</w:t>
            </w:r>
          </w:p>
        </w:tc>
        <w:tc>
          <w:tcPr>
            <w:tcW w:w="3409" w:type="dxa"/>
            <w:tcBorders>
              <w:top w:val="single" w:sz="4" w:space="0" w:color="auto"/>
              <w:left w:val="single" w:sz="4" w:space="0" w:color="auto"/>
              <w:bottom w:val="single" w:sz="4" w:space="0" w:color="auto"/>
              <w:right w:val="single" w:sz="4" w:space="0" w:color="auto"/>
            </w:tcBorders>
            <w:hideMark/>
          </w:tcPr>
          <w:p w:rsidR="004D447F" w:rsidRPr="006E02E4" w:rsidRDefault="004D447F" w:rsidP="00B30133">
            <w:pPr>
              <w:rPr>
                <w:rFonts w:ascii="Verdana" w:hAnsi="Verdana"/>
                <w:sz w:val="20"/>
                <w:szCs w:val="20"/>
              </w:rPr>
            </w:pPr>
            <w:r w:rsidRPr="006E02E4">
              <w:rPr>
                <w:rFonts w:ascii="Verdana" w:hAnsi="Verdana"/>
                <w:sz w:val="20"/>
                <w:szCs w:val="20"/>
              </w:rPr>
              <w:t>&lt;25 m³/</w:t>
            </w:r>
            <w:proofErr w:type="spellStart"/>
            <w:r w:rsidRPr="006E02E4">
              <w:rPr>
                <w:rFonts w:ascii="Verdana" w:hAnsi="Verdana"/>
                <w:sz w:val="20"/>
                <w:szCs w:val="20"/>
              </w:rPr>
              <w:t>Adt</w:t>
            </w:r>
            <w:proofErr w:type="spellEnd"/>
          </w:p>
        </w:tc>
        <w:tc>
          <w:tcPr>
            <w:tcW w:w="3410" w:type="dxa"/>
            <w:tcBorders>
              <w:top w:val="single" w:sz="4" w:space="0" w:color="auto"/>
              <w:left w:val="single" w:sz="4" w:space="0" w:color="auto"/>
              <w:bottom w:val="single" w:sz="4" w:space="0" w:color="auto"/>
              <w:right w:val="single" w:sz="4" w:space="0" w:color="auto"/>
            </w:tcBorders>
          </w:tcPr>
          <w:p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rsidTr="006A6BE2">
        <w:tc>
          <w:tcPr>
            <w:tcW w:w="2749" w:type="dxa"/>
            <w:tcBorders>
              <w:top w:val="single" w:sz="4" w:space="0" w:color="auto"/>
              <w:left w:val="single" w:sz="4" w:space="0" w:color="auto"/>
              <w:bottom w:val="single" w:sz="4" w:space="0" w:color="auto"/>
              <w:right w:val="single" w:sz="4" w:space="0" w:color="auto"/>
            </w:tcBorders>
            <w:hideMark/>
          </w:tcPr>
          <w:p w:rsidR="004D447F" w:rsidRPr="006E02E4" w:rsidRDefault="004D447F" w:rsidP="00B30133">
            <w:pPr>
              <w:rPr>
                <w:rFonts w:ascii="Verdana" w:hAnsi="Verdana"/>
                <w:sz w:val="20"/>
                <w:szCs w:val="20"/>
              </w:rPr>
            </w:pPr>
            <w:r w:rsidRPr="006E02E4">
              <w:rPr>
                <w:rFonts w:ascii="Verdana" w:hAnsi="Verdana"/>
                <w:sz w:val="20"/>
                <w:szCs w:val="20"/>
              </w:rPr>
              <w:t>CSB</w:t>
            </w:r>
          </w:p>
        </w:tc>
        <w:tc>
          <w:tcPr>
            <w:tcW w:w="3409" w:type="dxa"/>
            <w:tcBorders>
              <w:top w:val="single" w:sz="4" w:space="0" w:color="auto"/>
              <w:left w:val="single" w:sz="4" w:space="0" w:color="auto"/>
              <w:bottom w:val="single" w:sz="4" w:space="0" w:color="auto"/>
              <w:right w:val="single" w:sz="4" w:space="0" w:color="auto"/>
            </w:tcBorders>
            <w:hideMark/>
          </w:tcPr>
          <w:p w:rsidR="004D447F" w:rsidRPr="006E02E4" w:rsidRDefault="004D447F" w:rsidP="00B30133">
            <w:pPr>
              <w:rPr>
                <w:rFonts w:ascii="Verdana" w:hAnsi="Verdana"/>
                <w:sz w:val="20"/>
                <w:szCs w:val="20"/>
              </w:rPr>
            </w:pPr>
            <w:r w:rsidRPr="006E02E4">
              <w:rPr>
                <w:rFonts w:ascii="Verdana" w:hAnsi="Verdana"/>
                <w:sz w:val="20"/>
                <w:szCs w:val="20"/>
              </w:rPr>
              <w:t>&lt;3 kg/</w:t>
            </w:r>
            <w:proofErr w:type="spellStart"/>
            <w:r w:rsidRPr="006E02E4">
              <w:rPr>
                <w:rFonts w:ascii="Verdana" w:hAnsi="Verdana"/>
                <w:sz w:val="20"/>
                <w:szCs w:val="20"/>
              </w:rPr>
              <w:t>Adt</w:t>
            </w:r>
            <w:proofErr w:type="spellEnd"/>
          </w:p>
        </w:tc>
        <w:tc>
          <w:tcPr>
            <w:tcW w:w="3410" w:type="dxa"/>
            <w:tcBorders>
              <w:top w:val="single" w:sz="4" w:space="0" w:color="auto"/>
              <w:left w:val="single" w:sz="4" w:space="0" w:color="auto"/>
              <w:bottom w:val="single" w:sz="4" w:space="0" w:color="auto"/>
              <w:right w:val="single" w:sz="4" w:space="0" w:color="auto"/>
            </w:tcBorders>
          </w:tcPr>
          <w:p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rsidTr="00B30133">
        <w:tc>
          <w:tcPr>
            <w:tcW w:w="2749" w:type="dxa"/>
            <w:tcBorders>
              <w:top w:val="single" w:sz="4" w:space="0" w:color="auto"/>
              <w:left w:val="single" w:sz="4" w:space="0" w:color="auto"/>
              <w:bottom w:val="single" w:sz="4" w:space="0" w:color="auto"/>
              <w:right w:val="single" w:sz="4" w:space="0" w:color="auto"/>
            </w:tcBorders>
            <w:hideMark/>
          </w:tcPr>
          <w:p w:rsidR="004D447F" w:rsidRPr="006E02E4" w:rsidRDefault="004D447F" w:rsidP="00B30133">
            <w:pPr>
              <w:rPr>
                <w:rFonts w:ascii="Verdana" w:hAnsi="Verdana"/>
                <w:sz w:val="20"/>
                <w:szCs w:val="20"/>
              </w:rPr>
            </w:pPr>
            <w:r w:rsidRPr="006E02E4">
              <w:rPr>
                <w:rFonts w:ascii="Verdana" w:hAnsi="Verdana"/>
                <w:sz w:val="20"/>
                <w:szCs w:val="20"/>
              </w:rPr>
              <w:t>BSB5</w:t>
            </w:r>
          </w:p>
        </w:tc>
        <w:tc>
          <w:tcPr>
            <w:tcW w:w="3409" w:type="dxa"/>
            <w:tcBorders>
              <w:top w:val="single" w:sz="4" w:space="0" w:color="auto"/>
              <w:left w:val="single" w:sz="4" w:space="0" w:color="auto"/>
              <w:bottom w:val="single" w:sz="4" w:space="0" w:color="auto"/>
              <w:right w:val="single" w:sz="4" w:space="0" w:color="auto"/>
            </w:tcBorders>
            <w:hideMark/>
          </w:tcPr>
          <w:p w:rsidR="004D447F" w:rsidRPr="006E02E4" w:rsidRDefault="004D447F" w:rsidP="00B30133">
            <w:pPr>
              <w:rPr>
                <w:rFonts w:ascii="Verdana" w:hAnsi="Verdana"/>
                <w:sz w:val="20"/>
                <w:szCs w:val="20"/>
              </w:rPr>
            </w:pPr>
            <w:r w:rsidRPr="006E02E4">
              <w:rPr>
                <w:rFonts w:ascii="Verdana" w:hAnsi="Verdana"/>
                <w:sz w:val="20"/>
                <w:szCs w:val="20"/>
              </w:rPr>
              <w:t>&lt;0,15 kg/</w:t>
            </w:r>
            <w:proofErr w:type="spellStart"/>
            <w:r w:rsidRPr="006E02E4">
              <w:rPr>
                <w:rFonts w:ascii="Verdana" w:hAnsi="Verdana"/>
                <w:sz w:val="20"/>
                <w:szCs w:val="20"/>
              </w:rPr>
              <w:t>Adt</w:t>
            </w:r>
            <w:proofErr w:type="spellEnd"/>
            <w:r w:rsidRPr="006E02E4">
              <w:rPr>
                <w:rFonts w:ascii="Verdana" w:hAnsi="Verdana"/>
                <w:sz w:val="20"/>
                <w:szCs w:val="20"/>
              </w:rPr>
              <w:t xml:space="preserve"> oder &lt;25 mg/l</w:t>
            </w:r>
          </w:p>
        </w:tc>
        <w:tc>
          <w:tcPr>
            <w:tcW w:w="3410" w:type="dxa"/>
            <w:tcBorders>
              <w:top w:val="single" w:sz="4" w:space="0" w:color="auto"/>
              <w:left w:val="single" w:sz="4" w:space="0" w:color="auto"/>
              <w:bottom w:val="single" w:sz="4" w:space="0" w:color="auto"/>
              <w:right w:val="single" w:sz="4" w:space="0" w:color="auto"/>
            </w:tcBorders>
          </w:tcPr>
          <w:p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rsidTr="00B30133">
        <w:tc>
          <w:tcPr>
            <w:tcW w:w="2749" w:type="dxa"/>
            <w:tcBorders>
              <w:top w:val="single" w:sz="4" w:space="0" w:color="auto"/>
              <w:left w:val="single" w:sz="4" w:space="0" w:color="auto"/>
              <w:bottom w:val="single" w:sz="4" w:space="0" w:color="auto"/>
              <w:right w:val="single" w:sz="4" w:space="0" w:color="auto"/>
            </w:tcBorders>
            <w:hideMark/>
          </w:tcPr>
          <w:p w:rsidR="004D447F" w:rsidRPr="006E02E4" w:rsidRDefault="004D447F" w:rsidP="00B30133">
            <w:pPr>
              <w:rPr>
                <w:rFonts w:ascii="Verdana" w:hAnsi="Verdana"/>
                <w:sz w:val="20"/>
                <w:szCs w:val="20"/>
              </w:rPr>
            </w:pPr>
            <w:r w:rsidRPr="006E02E4">
              <w:rPr>
                <w:rFonts w:ascii="Verdana" w:hAnsi="Verdana"/>
                <w:sz w:val="20"/>
                <w:szCs w:val="20"/>
              </w:rPr>
              <w:t>AOX</w:t>
            </w:r>
          </w:p>
        </w:tc>
        <w:tc>
          <w:tcPr>
            <w:tcW w:w="3409" w:type="dxa"/>
            <w:tcBorders>
              <w:top w:val="single" w:sz="4" w:space="0" w:color="auto"/>
              <w:left w:val="single" w:sz="4" w:space="0" w:color="auto"/>
              <w:bottom w:val="single" w:sz="4" w:space="0" w:color="auto"/>
              <w:right w:val="single" w:sz="4" w:space="0" w:color="auto"/>
            </w:tcBorders>
            <w:hideMark/>
          </w:tcPr>
          <w:p w:rsidR="004D447F" w:rsidRPr="006E02E4" w:rsidRDefault="004D447F" w:rsidP="00B30133">
            <w:pPr>
              <w:rPr>
                <w:rFonts w:ascii="Verdana" w:hAnsi="Verdana"/>
                <w:sz w:val="20"/>
                <w:szCs w:val="20"/>
              </w:rPr>
            </w:pPr>
            <w:r w:rsidRPr="006E02E4">
              <w:rPr>
                <w:rFonts w:ascii="Verdana" w:hAnsi="Verdana"/>
                <w:sz w:val="20"/>
                <w:szCs w:val="20"/>
              </w:rPr>
              <w:t>&lt; 0,01 kg/</w:t>
            </w:r>
            <w:proofErr w:type="spellStart"/>
            <w:r w:rsidRPr="006E02E4">
              <w:rPr>
                <w:rFonts w:ascii="Verdana" w:hAnsi="Verdana"/>
                <w:sz w:val="20"/>
                <w:szCs w:val="20"/>
              </w:rPr>
              <w:t>Adt</w:t>
            </w:r>
            <w:proofErr w:type="spellEnd"/>
          </w:p>
        </w:tc>
        <w:tc>
          <w:tcPr>
            <w:tcW w:w="3410" w:type="dxa"/>
            <w:tcBorders>
              <w:top w:val="single" w:sz="4" w:space="0" w:color="auto"/>
              <w:left w:val="single" w:sz="4" w:space="0" w:color="auto"/>
              <w:bottom w:val="single" w:sz="4" w:space="0" w:color="auto"/>
              <w:right w:val="single" w:sz="4" w:space="0" w:color="auto"/>
            </w:tcBorders>
          </w:tcPr>
          <w:p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rsidTr="00B30133">
        <w:tc>
          <w:tcPr>
            <w:tcW w:w="2749" w:type="dxa"/>
            <w:tcBorders>
              <w:top w:val="single" w:sz="4" w:space="0" w:color="auto"/>
              <w:left w:val="single" w:sz="4" w:space="0" w:color="auto"/>
              <w:bottom w:val="single" w:sz="4" w:space="0" w:color="auto"/>
              <w:right w:val="single" w:sz="4" w:space="0" w:color="auto"/>
            </w:tcBorders>
            <w:hideMark/>
          </w:tcPr>
          <w:p w:rsidR="004D447F" w:rsidRPr="006E02E4" w:rsidRDefault="004D447F" w:rsidP="00B30133">
            <w:pPr>
              <w:rPr>
                <w:rFonts w:ascii="Verdana" w:hAnsi="Verdana"/>
                <w:sz w:val="20"/>
                <w:szCs w:val="20"/>
              </w:rPr>
            </w:pPr>
            <w:r w:rsidRPr="006E02E4">
              <w:rPr>
                <w:rFonts w:ascii="Verdana" w:hAnsi="Verdana"/>
                <w:sz w:val="20"/>
                <w:szCs w:val="20"/>
              </w:rPr>
              <w:t>Gesamt N (anorganisch + organisch N) (</w:t>
            </w:r>
            <w:proofErr w:type="spellStart"/>
            <w:r w:rsidRPr="006E02E4">
              <w:rPr>
                <w:rFonts w:ascii="Verdana" w:hAnsi="Verdana"/>
                <w:sz w:val="20"/>
                <w:szCs w:val="20"/>
              </w:rPr>
              <w:t>TNb</w:t>
            </w:r>
            <w:proofErr w:type="spellEnd"/>
            <w:r w:rsidRPr="006E02E4">
              <w:rPr>
                <w:rFonts w:ascii="Verdana" w:hAnsi="Verdana"/>
                <w:sz w:val="20"/>
                <w:szCs w:val="20"/>
              </w:rPr>
              <w:t>)</w:t>
            </w:r>
          </w:p>
        </w:tc>
        <w:tc>
          <w:tcPr>
            <w:tcW w:w="3409" w:type="dxa"/>
            <w:tcBorders>
              <w:top w:val="single" w:sz="4" w:space="0" w:color="auto"/>
              <w:left w:val="single" w:sz="4" w:space="0" w:color="auto"/>
              <w:bottom w:val="single" w:sz="4" w:space="0" w:color="auto"/>
              <w:right w:val="single" w:sz="4" w:space="0" w:color="auto"/>
            </w:tcBorders>
            <w:hideMark/>
          </w:tcPr>
          <w:p w:rsidR="004D447F" w:rsidRPr="006E02E4" w:rsidRDefault="004D447F" w:rsidP="00B30133">
            <w:pPr>
              <w:rPr>
                <w:rFonts w:ascii="Verdana" w:hAnsi="Verdana"/>
                <w:sz w:val="20"/>
                <w:szCs w:val="20"/>
              </w:rPr>
            </w:pPr>
            <w:r w:rsidRPr="006E02E4">
              <w:rPr>
                <w:rFonts w:ascii="Verdana" w:hAnsi="Verdana"/>
                <w:sz w:val="20"/>
                <w:szCs w:val="20"/>
              </w:rPr>
              <w:t>0,15 kg/</w:t>
            </w:r>
            <w:proofErr w:type="spellStart"/>
            <w:r w:rsidRPr="006E02E4">
              <w:rPr>
                <w:rFonts w:ascii="Verdana" w:hAnsi="Verdana"/>
                <w:sz w:val="20"/>
                <w:szCs w:val="20"/>
              </w:rPr>
              <w:t>Adt</w:t>
            </w:r>
            <w:proofErr w:type="spellEnd"/>
            <w:r w:rsidRPr="006E02E4">
              <w:rPr>
                <w:rFonts w:ascii="Verdana" w:hAnsi="Verdana"/>
                <w:sz w:val="20"/>
                <w:szCs w:val="20"/>
              </w:rPr>
              <w:t xml:space="preserve"> oder 15 mg/l</w:t>
            </w:r>
          </w:p>
        </w:tc>
        <w:tc>
          <w:tcPr>
            <w:tcW w:w="3410" w:type="dxa"/>
            <w:tcBorders>
              <w:top w:val="single" w:sz="4" w:space="0" w:color="auto"/>
              <w:left w:val="single" w:sz="4" w:space="0" w:color="auto"/>
              <w:bottom w:val="single" w:sz="4" w:space="0" w:color="auto"/>
              <w:right w:val="single" w:sz="4" w:space="0" w:color="auto"/>
            </w:tcBorders>
          </w:tcPr>
          <w:p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rsidTr="00B30133">
        <w:tc>
          <w:tcPr>
            <w:tcW w:w="2749" w:type="dxa"/>
            <w:tcBorders>
              <w:top w:val="single" w:sz="4" w:space="0" w:color="auto"/>
              <w:left w:val="single" w:sz="4" w:space="0" w:color="auto"/>
              <w:bottom w:val="single" w:sz="4" w:space="0" w:color="auto"/>
              <w:right w:val="single" w:sz="4" w:space="0" w:color="auto"/>
            </w:tcBorders>
            <w:hideMark/>
          </w:tcPr>
          <w:p w:rsidR="004D447F" w:rsidRPr="006E02E4" w:rsidRDefault="004D447F" w:rsidP="00B30133">
            <w:pPr>
              <w:rPr>
                <w:rFonts w:ascii="Verdana" w:hAnsi="Verdana"/>
                <w:sz w:val="20"/>
                <w:szCs w:val="20"/>
              </w:rPr>
            </w:pPr>
            <w:r w:rsidRPr="006E02E4">
              <w:rPr>
                <w:rFonts w:ascii="Verdana" w:hAnsi="Verdana"/>
                <w:sz w:val="20"/>
                <w:szCs w:val="20"/>
              </w:rPr>
              <w:t>Gesamt-P</w:t>
            </w:r>
          </w:p>
        </w:tc>
        <w:tc>
          <w:tcPr>
            <w:tcW w:w="3409" w:type="dxa"/>
            <w:tcBorders>
              <w:top w:val="single" w:sz="4" w:space="0" w:color="auto"/>
              <w:left w:val="single" w:sz="4" w:space="0" w:color="auto"/>
              <w:bottom w:val="single" w:sz="4" w:space="0" w:color="auto"/>
              <w:right w:val="single" w:sz="4" w:space="0" w:color="auto"/>
            </w:tcBorders>
            <w:hideMark/>
          </w:tcPr>
          <w:p w:rsidR="004D447F" w:rsidRPr="006E02E4" w:rsidRDefault="004D447F" w:rsidP="00B30133">
            <w:pPr>
              <w:rPr>
                <w:rFonts w:ascii="Verdana" w:hAnsi="Verdana"/>
                <w:sz w:val="20"/>
                <w:szCs w:val="20"/>
              </w:rPr>
            </w:pPr>
            <w:r w:rsidRPr="006E02E4">
              <w:rPr>
                <w:rFonts w:ascii="Verdana" w:hAnsi="Verdana"/>
                <w:sz w:val="20"/>
                <w:szCs w:val="20"/>
              </w:rPr>
              <w:t>0,015 kg/</w:t>
            </w:r>
            <w:proofErr w:type="spellStart"/>
            <w:r w:rsidRPr="006E02E4">
              <w:rPr>
                <w:rFonts w:ascii="Verdana" w:hAnsi="Verdana"/>
                <w:sz w:val="20"/>
                <w:szCs w:val="20"/>
              </w:rPr>
              <w:t>Adt</w:t>
            </w:r>
            <w:proofErr w:type="spellEnd"/>
            <w:r w:rsidRPr="006E02E4">
              <w:rPr>
                <w:rFonts w:ascii="Verdana" w:hAnsi="Verdana"/>
                <w:sz w:val="20"/>
                <w:szCs w:val="20"/>
              </w:rPr>
              <w:t xml:space="preserve"> oder 1,5 mg/l</w:t>
            </w:r>
          </w:p>
        </w:tc>
        <w:tc>
          <w:tcPr>
            <w:tcW w:w="3410" w:type="dxa"/>
            <w:tcBorders>
              <w:top w:val="single" w:sz="4" w:space="0" w:color="auto"/>
              <w:left w:val="single" w:sz="4" w:space="0" w:color="auto"/>
              <w:bottom w:val="single" w:sz="4" w:space="0" w:color="auto"/>
              <w:right w:val="single" w:sz="4" w:space="0" w:color="auto"/>
            </w:tcBorders>
          </w:tcPr>
          <w:p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bl>
    <w:p w:rsidR="004D447F" w:rsidRPr="006E02E4" w:rsidRDefault="006A6BE2" w:rsidP="004D447F">
      <w:pPr>
        <w:pStyle w:val="Funotentext"/>
      </w:pPr>
      <w:r>
        <w:br/>
      </w:r>
      <w:proofErr w:type="spellStart"/>
      <w:r w:rsidR="004D447F" w:rsidRPr="006E02E4">
        <w:t>Adt</w:t>
      </w:r>
      <w:proofErr w:type="spellEnd"/>
      <w:r w:rsidR="004D447F" w:rsidRPr="006E02E4">
        <w:t xml:space="preserve"> = Tonne luftgetrocknetes Papier (Air </w:t>
      </w:r>
      <w:proofErr w:type="spellStart"/>
      <w:r w:rsidR="004D447F" w:rsidRPr="006E02E4">
        <w:t>dried</w:t>
      </w:r>
      <w:proofErr w:type="spellEnd"/>
      <w:r w:rsidR="004D447F" w:rsidRPr="006E02E4">
        <w:t xml:space="preserve"> ton) </w:t>
      </w:r>
    </w:p>
    <w:p w:rsidR="004D447F" w:rsidRPr="006E02E4" w:rsidRDefault="004D447F" w:rsidP="004D447F">
      <w:pPr>
        <w:pStyle w:val="Funotentext"/>
      </w:pPr>
      <w:r w:rsidRPr="006E02E4">
        <w:t>CSB = Chemischer Sauerstoffbedarf</w:t>
      </w:r>
    </w:p>
    <w:p w:rsidR="004D447F" w:rsidRPr="006E02E4" w:rsidRDefault="004D447F" w:rsidP="004D447F">
      <w:pPr>
        <w:pStyle w:val="Funotentext"/>
      </w:pPr>
      <w:r w:rsidRPr="006E02E4">
        <w:t xml:space="preserve">BSB5 = Biologischer </w:t>
      </w:r>
      <w:proofErr w:type="spellStart"/>
      <w:r w:rsidRPr="006E02E4">
        <w:t>Sauerstofbedarf</w:t>
      </w:r>
      <w:proofErr w:type="spellEnd"/>
      <w:r w:rsidRPr="006E02E4">
        <w:t xml:space="preserve"> (5 Tage)</w:t>
      </w:r>
    </w:p>
    <w:p w:rsidR="004D447F" w:rsidRPr="006E02E4" w:rsidRDefault="004D447F" w:rsidP="004D447F">
      <w:pPr>
        <w:pStyle w:val="Funotentext"/>
      </w:pPr>
      <w:r w:rsidRPr="006E02E4">
        <w:t>AOX = Adsorbierbare Organisch gebundene Halogene</w:t>
      </w:r>
    </w:p>
    <w:p w:rsidR="004D447F" w:rsidRPr="006E02E4" w:rsidRDefault="004D447F" w:rsidP="004D447F">
      <w:pPr>
        <w:pStyle w:val="Funotentext"/>
      </w:pPr>
      <w:r w:rsidRPr="006E02E4">
        <w:t xml:space="preserve">Gesamt N = Gesamt Stickstoff </w:t>
      </w:r>
      <w:proofErr w:type="spellStart"/>
      <w:r w:rsidRPr="006E02E4">
        <w:t>TNb</w:t>
      </w:r>
      <w:proofErr w:type="spellEnd"/>
      <w:r w:rsidRPr="006E02E4">
        <w:t xml:space="preserve"> = Gesamter gebundener Stickstoff (engl. Total Nitrogen </w:t>
      </w:r>
      <w:proofErr w:type="spellStart"/>
      <w:r w:rsidRPr="006E02E4">
        <w:t>bound</w:t>
      </w:r>
      <w:proofErr w:type="spellEnd"/>
      <w:r w:rsidRPr="006E02E4">
        <w:t>).</w:t>
      </w:r>
      <w:r w:rsidRPr="006E02E4">
        <w:rPr>
          <w:rStyle w:val="Funotenzeichen"/>
        </w:rPr>
        <w:footnoteReference w:id="1"/>
      </w:r>
    </w:p>
    <w:p w:rsidR="004D447F" w:rsidRDefault="004D447F" w:rsidP="004D447F">
      <w:pPr>
        <w:pStyle w:val="Funotentext"/>
      </w:pPr>
      <w:r w:rsidRPr="006E02E4">
        <w:t>Gesamt P = Gesamt Phosphor</w:t>
      </w:r>
    </w:p>
    <w:p w:rsidR="006A6BE2" w:rsidRDefault="006A6BE2" w:rsidP="004D447F">
      <w:pPr>
        <w:pStyle w:val="Funotentext"/>
      </w:pPr>
    </w:p>
    <w:p w:rsidR="006A6BE2" w:rsidRDefault="006A6BE2" w:rsidP="004D447F">
      <w:pPr>
        <w:pStyle w:val="Funotentext"/>
      </w:pPr>
    </w:p>
    <w:p w:rsidR="006A6BE2" w:rsidRDefault="006A6BE2" w:rsidP="004D447F">
      <w:pPr>
        <w:pStyle w:val="Funotentext"/>
      </w:pPr>
    </w:p>
    <w:p w:rsidR="006A6BE2" w:rsidRDefault="006A6BE2" w:rsidP="004D447F">
      <w:pPr>
        <w:pStyle w:val="Funotentext"/>
      </w:pPr>
    </w:p>
    <w:p w:rsidR="006A6BE2" w:rsidRPr="006A6BE2" w:rsidRDefault="006A6BE2" w:rsidP="006A6BE2">
      <w:pPr>
        <w:tabs>
          <w:tab w:val="left" w:pos="5670"/>
        </w:tabs>
        <w:rPr>
          <w:rFonts w:ascii="Verdana" w:hAnsi="Verdana" w:cs="Arial"/>
          <w:sz w:val="20"/>
          <w:szCs w:val="20"/>
        </w:rPr>
      </w:pPr>
      <w:r w:rsidRPr="006A6BE2">
        <w:rPr>
          <w:rFonts w:ascii="Verdana" w:hAnsi="Verdana" w:cs="Arial"/>
          <w:sz w:val="20"/>
          <w:szCs w:val="20"/>
          <w:u w:val="single"/>
        </w:rPr>
        <w:t>Papierfabrik ohne Deinking</w:t>
      </w:r>
      <w:r>
        <w:rPr>
          <w:rFonts w:ascii="Verdana" w:hAnsi="Verdana" w:cs="Arial"/>
          <w:sz w:val="20"/>
          <w:szCs w:val="20"/>
        </w:rPr>
        <w:t xml:space="preserve">                                                                                      </w:t>
      </w:r>
      <w:sdt>
        <w:sdtPr>
          <w:rPr>
            <w:rFonts w:ascii="Verdana" w:hAnsi="Verdana" w:cs="Arial"/>
            <w:sz w:val="20"/>
            <w:szCs w:val="20"/>
          </w:rPr>
          <w:id w:val="-1525940874"/>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p>
    <w:p w:rsidR="006A6BE2" w:rsidRPr="006E02E4" w:rsidRDefault="006A6BE2" w:rsidP="006A6BE2">
      <w:pPr>
        <w:rPr>
          <w:rFonts w:ascii="Verdana" w:hAnsi="Verdana"/>
          <w:sz w:val="20"/>
          <w:szCs w:val="20"/>
        </w:rPr>
      </w:pPr>
      <w:r w:rsidRPr="006E02E4">
        <w:rPr>
          <w:rFonts w:ascii="Verdana" w:hAnsi="Verdana"/>
          <w:sz w:val="20"/>
          <w:szCs w:val="20"/>
        </w:rPr>
        <w:t>Tabelle 3-2 Zulässige Höchstwerte für Emissionsparameter (Abwasser) bei der Papierherstellung als Jahresmittelwerte</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7"/>
        <w:gridCol w:w="3209"/>
        <w:gridCol w:w="3261"/>
      </w:tblGrid>
      <w:tr w:rsidR="006A6BE2" w:rsidRPr="006E02E4" w:rsidTr="006A6BE2">
        <w:tc>
          <w:tcPr>
            <w:tcW w:w="2667" w:type="dxa"/>
            <w:tcBorders>
              <w:top w:val="single" w:sz="4" w:space="0" w:color="auto"/>
              <w:left w:val="single" w:sz="4" w:space="0" w:color="auto"/>
              <w:bottom w:val="single" w:sz="4" w:space="0" w:color="auto"/>
              <w:right w:val="single" w:sz="4" w:space="0" w:color="auto"/>
            </w:tcBorders>
            <w:hideMark/>
          </w:tcPr>
          <w:p w:rsidR="006A6BE2" w:rsidRPr="006E02E4" w:rsidRDefault="006A6BE2" w:rsidP="00562DE7">
            <w:pPr>
              <w:rPr>
                <w:rFonts w:ascii="Verdana" w:hAnsi="Verdana"/>
                <w:sz w:val="20"/>
                <w:szCs w:val="20"/>
              </w:rPr>
            </w:pPr>
            <w:r w:rsidRPr="006E02E4">
              <w:rPr>
                <w:rFonts w:ascii="Verdana" w:hAnsi="Verdana"/>
                <w:sz w:val="20"/>
                <w:szCs w:val="20"/>
              </w:rPr>
              <w:t>Parameter</w:t>
            </w:r>
          </w:p>
        </w:tc>
        <w:tc>
          <w:tcPr>
            <w:tcW w:w="6470" w:type="dxa"/>
            <w:gridSpan w:val="2"/>
            <w:tcBorders>
              <w:top w:val="single" w:sz="4" w:space="0" w:color="auto"/>
              <w:left w:val="single" w:sz="4" w:space="0" w:color="auto"/>
              <w:bottom w:val="single" w:sz="4" w:space="0" w:color="auto"/>
              <w:right w:val="single" w:sz="4" w:space="0" w:color="auto"/>
            </w:tcBorders>
            <w:hideMark/>
          </w:tcPr>
          <w:p w:rsidR="006A6BE2" w:rsidRPr="006E02E4" w:rsidRDefault="006A6BE2" w:rsidP="00562DE7">
            <w:pPr>
              <w:rPr>
                <w:rFonts w:ascii="Verdana" w:hAnsi="Verdana"/>
                <w:sz w:val="20"/>
                <w:szCs w:val="20"/>
              </w:rPr>
            </w:pPr>
            <w:r w:rsidRPr="006E02E4">
              <w:rPr>
                <w:rFonts w:ascii="Verdana" w:hAnsi="Verdana"/>
                <w:sz w:val="20"/>
                <w:szCs w:val="20"/>
              </w:rPr>
              <w:t xml:space="preserve">Höchstwert für Abwasser-Emission </w:t>
            </w:r>
          </w:p>
          <w:p w:rsidR="006A6BE2" w:rsidRPr="006E02E4" w:rsidRDefault="006A6BE2" w:rsidP="00562DE7">
            <w:pPr>
              <w:rPr>
                <w:rFonts w:ascii="Verdana" w:hAnsi="Verdana"/>
                <w:sz w:val="20"/>
                <w:szCs w:val="20"/>
              </w:rPr>
            </w:pPr>
            <w:r w:rsidRPr="006E02E4">
              <w:rPr>
                <w:rFonts w:ascii="Verdana" w:hAnsi="Verdana"/>
                <w:sz w:val="20"/>
                <w:szCs w:val="20"/>
              </w:rPr>
              <w:t>(Jahresmittelwert als Fracht oder Konzentration)</w:t>
            </w:r>
          </w:p>
        </w:tc>
      </w:tr>
      <w:tr w:rsidR="006A6BE2" w:rsidRPr="006E02E4" w:rsidTr="006A6BE2">
        <w:tc>
          <w:tcPr>
            <w:tcW w:w="2667" w:type="dxa"/>
            <w:tcBorders>
              <w:top w:val="single" w:sz="4" w:space="0" w:color="auto"/>
              <w:left w:val="single" w:sz="4" w:space="0" w:color="auto"/>
              <w:bottom w:val="single" w:sz="4" w:space="0" w:color="auto"/>
              <w:right w:val="single" w:sz="4" w:space="0" w:color="auto"/>
            </w:tcBorders>
          </w:tcPr>
          <w:p w:rsidR="006A6BE2" w:rsidRPr="006E02E4" w:rsidRDefault="006A6BE2" w:rsidP="00562DE7">
            <w:pPr>
              <w:rPr>
                <w:rFonts w:ascii="Verdana" w:hAnsi="Verdana"/>
                <w:sz w:val="20"/>
                <w:szCs w:val="20"/>
              </w:rPr>
            </w:pPr>
          </w:p>
        </w:tc>
        <w:tc>
          <w:tcPr>
            <w:tcW w:w="3209" w:type="dxa"/>
            <w:tcBorders>
              <w:top w:val="single" w:sz="4" w:space="0" w:color="auto"/>
              <w:left w:val="single" w:sz="4" w:space="0" w:color="auto"/>
              <w:bottom w:val="single" w:sz="4" w:space="0" w:color="auto"/>
              <w:right w:val="single" w:sz="4" w:space="0" w:color="auto"/>
            </w:tcBorders>
            <w:hideMark/>
          </w:tcPr>
          <w:p w:rsidR="006A6BE2" w:rsidRPr="006E02E4" w:rsidRDefault="006A6BE2" w:rsidP="00562DE7">
            <w:pPr>
              <w:rPr>
                <w:rFonts w:ascii="Verdana" w:hAnsi="Verdana"/>
                <w:sz w:val="20"/>
                <w:szCs w:val="20"/>
              </w:rPr>
            </w:pPr>
            <w:r>
              <w:rPr>
                <w:rFonts w:ascii="Verdana" w:hAnsi="Verdana"/>
                <w:sz w:val="20"/>
                <w:szCs w:val="20"/>
              </w:rPr>
              <w:t>IST-Wert</w:t>
            </w:r>
          </w:p>
        </w:tc>
        <w:tc>
          <w:tcPr>
            <w:tcW w:w="3261" w:type="dxa"/>
            <w:tcBorders>
              <w:top w:val="single" w:sz="4" w:space="0" w:color="auto"/>
              <w:left w:val="single" w:sz="4" w:space="0" w:color="auto"/>
              <w:bottom w:val="single" w:sz="4" w:space="0" w:color="auto"/>
              <w:right w:val="single" w:sz="4" w:space="0" w:color="auto"/>
            </w:tcBorders>
            <w:hideMark/>
          </w:tcPr>
          <w:p w:rsidR="006A6BE2" w:rsidRPr="006E02E4" w:rsidRDefault="006A6BE2" w:rsidP="00562DE7">
            <w:pPr>
              <w:rPr>
                <w:rFonts w:ascii="Verdana" w:hAnsi="Verdana"/>
                <w:sz w:val="20"/>
                <w:szCs w:val="20"/>
              </w:rPr>
            </w:pPr>
            <w:r w:rsidRPr="006E02E4">
              <w:rPr>
                <w:rFonts w:ascii="Verdana" w:hAnsi="Verdana"/>
                <w:sz w:val="20"/>
                <w:szCs w:val="20"/>
              </w:rPr>
              <w:t>Papierfabrik ohne Deinking</w:t>
            </w:r>
          </w:p>
        </w:tc>
      </w:tr>
      <w:tr w:rsidR="006A6BE2" w:rsidRPr="006E02E4" w:rsidTr="006A6BE2">
        <w:tc>
          <w:tcPr>
            <w:tcW w:w="2667" w:type="dxa"/>
            <w:tcBorders>
              <w:top w:val="single" w:sz="4" w:space="0" w:color="auto"/>
              <w:left w:val="single" w:sz="4" w:space="0" w:color="auto"/>
              <w:bottom w:val="single" w:sz="4" w:space="0" w:color="auto"/>
              <w:right w:val="single" w:sz="4" w:space="0" w:color="auto"/>
            </w:tcBorders>
            <w:hideMark/>
          </w:tcPr>
          <w:p w:rsidR="006A6BE2" w:rsidRPr="006E02E4" w:rsidRDefault="006A6BE2" w:rsidP="00562DE7">
            <w:pPr>
              <w:rPr>
                <w:rFonts w:ascii="Verdana" w:hAnsi="Verdana"/>
                <w:sz w:val="20"/>
                <w:szCs w:val="20"/>
              </w:rPr>
            </w:pPr>
            <w:r w:rsidRPr="006E02E4">
              <w:rPr>
                <w:rFonts w:ascii="Verdana" w:hAnsi="Verdana"/>
                <w:sz w:val="20"/>
                <w:szCs w:val="20"/>
              </w:rPr>
              <w:t>Abwasser-Volumenstrom</w:t>
            </w:r>
          </w:p>
        </w:tc>
        <w:tc>
          <w:tcPr>
            <w:tcW w:w="3209" w:type="dxa"/>
            <w:tcBorders>
              <w:top w:val="single" w:sz="4" w:space="0" w:color="auto"/>
              <w:left w:val="single" w:sz="4" w:space="0" w:color="auto"/>
              <w:bottom w:val="single" w:sz="4" w:space="0" w:color="auto"/>
              <w:right w:val="single" w:sz="4" w:space="0" w:color="auto"/>
            </w:tcBorders>
          </w:tcPr>
          <w:p w:rsidR="006A6BE2" w:rsidRPr="006E02E4" w:rsidRDefault="006A6BE2" w:rsidP="00562DE7">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c>
          <w:tcPr>
            <w:tcW w:w="3261" w:type="dxa"/>
            <w:tcBorders>
              <w:top w:val="single" w:sz="4" w:space="0" w:color="auto"/>
              <w:left w:val="single" w:sz="4" w:space="0" w:color="auto"/>
              <w:bottom w:val="single" w:sz="4" w:space="0" w:color="auto"/>
              <w:right w:val="single" w:sz="4" w:space="0" w:color="auto"/>
            </w:tcBorders>
            <w:hideMark/>
          </w:tcPr>
          <w:p w:rsidR="006A6BE2" w:rsidRPr="006E02E4" w:rsidRDefault="006A6BE2" w:rsidP="00562DE7">
            <w:pPr>
              <w:rPr>
                <w:rFonts w:ascii="Verdana" w:hAnsi="Verdana"/>
                <w:sz w:val="20"/>
                <w:szCs w:val="20"/>
              </w:rPr>
            </w:pPr>
            <w:r w:rsidRPr="006E02E4">
              <w:rPr>
                <w:rFonts w:ascii="Verdana" w:hAnsi="Verdana"/>
                <w:sz w:val="20"/>
                <w:szCs w:val="20"/>
              </w:rPr>
              <w:t>&lt;10 m³/</w:t>
            </w:r>
            <w:proofErr w:type="spellStart"/>
            <w:r w:rsidRPr="006E02E4">
              <w:rPr>
                <w:rFonts w:ascii="Verdana" w:hAnsi="Verdana"/>
                <w:sz w:val="20"/>
                <w:szCs w:val="20"/>
              </w:rPr>
              <w:t>Adt</w:t>
            </w:r>
            <w:proofErr w:type="spellEnd"/>
            <w:r w:rsidRPr="006E02E4">
              <w:rPr>
                <w:rFonts w:ascii="Verdana" w:hAnsi="Verdana"/>
                <w:sz w:val="20"/>
                <w:szCs w:val="20"/>
              </w:rPr>
              <w:t xml:space="preserve"> </w:t>
            </w:r>
          </w:p>
        </w:tc>
      </w:tr>
      <w:tr w:rsidR="006A6BE2" w:rsidRPr="006E02E4" w:rsidTr="006A6BE2">
        <w:tc>
          <w:tcPr>
            <w:tcW w:w="2667" w:type="dxa"/>
            <w:tcBorders>
              <w:top w:val="single" w:sz="4" w:space="0" w:color="auto"/>
              <w:left w:val="single" w:sz="4" w:space="0" w:color="auto"/>
              <w:bottom w:val="single" w:sz="4" w:space="0" w:color="auto"/>
              <w:right w:val="single" w:sz="4" w:space="0" w:color="auto"/>
            </w:tcBorders>
            <w:hideMark/>
          </w:tcPr>
          <w:p w:rsidR="006A6BE2" w:rsidRPr="006E02E4" w:rsidRDefault="006A6BE2" w:rsidP="00562DE7">
            <w:pPr>
              <w:rPr>
                <w:rFonts w:ascii="Verdana" w:hAnsi="Verdana"/>
                <w:sz w:val="20"/>
                <w:szCs w:val="20"/>
              </w:rPr>
            </w:pPr>
            <w:r w:rsidRPr="006E02E4">
              <w:rPr>
                <w:rFonts w:ascii="Verdana" w:hAnsi="Verdana"/>
                <w:sz w:val="20"/>
                <w:szCs w:val="20"/>
              </w:rPr>
              <w:t>CSB</w:t>
            </w:r>
          </w:p>
        </w:tc>
        <w:tc>
          <w:tcPr>
            <w:tcW w:w="3209" w:type="dxa"/>
            <w:tcBorders>
              <w:top w:val="single" w:sz="4" w:space="0" w:color="auto"/>
              <w:left w:val="single" w:sz="4" w:space="0" w:color="auto"/>
              <w:bottom w:val="single" w:sz="4" w:space="0" w:color="auto"/>
              <w:right w:val="single" w:sz="4" w:space="0" w:color="auto"/>
            </w:tcBorders>
          </w:tcPr>
          <w:p w:rsidR="006A6BE2" w:rsidRPr="006E02E4" w:rsidRDefault="006A6BE2" w:rsidP="00562DE7">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c>
          <w:tcPr>
            <w:tcW w:w="3261" w:type="dxa"/>
            <w:tcBorders>
              <w:top w:val="single" w:sz="4" w:space="0" w:color="auto"/>
              <w:left w:val="single" w:sz="4" w:space="0" w:color="auto"/>
              <w:bottom w:val="single" w:sz="4" w:space="0" w:color="auto"/>
              <w:right w:val="single" w:sz="4" w:space="0" w:color="auto"/>
            </w:tcBorders>
            <w:hideMark/>
          </w:tcPr>
          <w:p w:rsidR="006A6BE2" w:rsidRPr="006E02E4" w:rsidRDefault="006A6BE2" w:rsidP="00562DE7">
            <w:pPr>
              <w:rPr>
                <w:rFonts w:ascii="Verdana" w:hAnsi="Verdana"/>
                <w:sz w:val="20"/>
                <w:szCs w:val="20"/>
              </w:rPr>
            </w:pPr>
            <w:r w:rsidRPr="006E02E4">
              <w:rPr>
                <w:rFonts w:ascii="Verdana" w:hAnsi="Verdana"/>
                <w:sz w:val="20"/>
                <w:szCs w:val="20"/>
              </w:rPr>
              <w:t>&lt;1,3 kg/</w:t>
            </w:r>
            <w:proofErr w:type="spellStart"/>
            <w:r w:rsidRPr="006E02E4">
              <w:rPr>
                <w:rFonts w:ascii="Verdana" w:hAnsi="Verdana"/>
                <w:sz w:val="20"/>
                <w:szCs w:val="20"/>
              </w:rPr>
              <w:t>Adt</w:t>
            </w:r>
            <w:proofErr w:type="spellEnd"/>
          </w:p>
        </w:tc>
      </w:tr>
      <w:tr w:rsidR="006A6BE2" w:rsidRPr="006E02E4" w:rsidTr="006A6BE2">
        <w:tc>
          <w:tcPr>
            <w:tcW w:w="2667" w:type="dxa"/>
            <w:tcBorders>
              <w:top w:val="single" w:sz="4" w:space="0" w:color="auto"/>
              <w:left w:val="single" w:sz="4" w:space="0" w:color="auto"/>
              <w:bottom w:val="single" w:sz="4" w:space="0" w:color="auto"/>
              <w:right w:val="single" w:sz="4" w:space="0" w:color="auto"/>
            </w:tcBorders>
            <w:hideMark/>
          </w:tcPr>
          <w:p w:rsidR="006A6BE2" w:rsidRPr="006E02E4" w:rsidRDefault="006A6BE2" w:rsidP="00562DE7">
            <w:pPr>
              <w:rPr>
                <w:rFonts w:ascii="Verdana" w:hAnsi="Verdana"/>
                <w:sz w:val="20"/>
                <w:szCs w:val="20"/>
              </w:rPr>
            </w:pPr>
            <w:r w:rsidRPr="006E02E4">
              <w:rPr>
                <w:rFonts w:ascii="Verdana" w:hAnsi="Verdana"/>
                <w:sz w:val="20"/>
                <w:szCs w:val="20"/>
              </w:rPr>
              <w:t>BSB5</w:t>
            </w:r>
          </w:p>
        </w:tc>
        <w:tc>
          <w:tcPr>
            <w:tcW w:w="3209" w:type="dxa"/>
            <w:tcBorders>
              <w:top w:val="single" w:sz="4" w:space="0" w:color="auto"/>
              <w:left w:val="single" w:sz="4" w:space="0" w:color="auto"/>
              <w:bottom w:val="single" w:sz="4" w:space="0" w:color="auto"/>
              <w:right w:val="single" w:sz="4" w:space="0" w:color="auto"/>
            </w:tcBorders>
          </w:tcPr>
          <w:p w:rsidR="006A6BE2" w:rsidRPr="006E02E4" w:rsidRDefault="006A6BE2" w:rsidP="00562DE7">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c>
          <w:tcPr>
            <w:tcW w:w="3261" w:type="dxa"/>
            <w:tcBorders>
              <w:top w:val="single" w:sz="4" w:space="0" w:color="auto"/>
              <w:left w:val="single" w:sz="4" w:space="0" w:color="auto"/>
              <w:bottom w:val="single" w:sz="4" w:space="0" w:color="auto"/>
              <w:right w:val="single" w:sz="4" w:space="0" w:color="auto"/>
            </w:tcBorders>
          </w:tcPr>
          <w:p w:rsidR="006A6BE2" w:rsidRPr="006E02E4" w:rsidRDefault="006A6BE2" w:rsidP="00562DE7">
            <w:pPr>
              <w:rPr>
                <w:rFonts w:ascii="Verdana" w:hAnsi="Verdana"/>
                <w:sz w:val="20"/>
                <w:szCs w:val="20"/>
              </w:rPr>
            </w:pPr>
            <w:r w:rsidRPr="006E02E4">
              <w:rPr>
                <w:rFonts w:ascii="Verdana" w:hAnsi="Verdana"/>
                <w:sz w:val="20"/>
                <w:szCs w:val="20"/>
              </w:rPr>
              <w:t>&lt;0,15 kg/</w:t>
            </w:r>
            <w:proofErr w:type="spellStart"/>
            <w:r w:rsidRPr="006E02E4">
              <w:rPr>
                <w:rFonts w:ascii="Verdana" w:hAnsi="Verdana"/>
                <w:sz w:val="20"/>
                <w:szCs w:val="20"/>
              </w:rPr>
              <w:t>Adt</w:t>
            </w:r>
            <w:proofErr w:type="spellEnd"/>
            <w:r w:rsidRPr="006E02E4">
              <w:rPr>
                <w:rFonts w:ascii="Verdana" w:hAnsi="Verdana"/>
                <w:sz w:val="20"/>
                <w:szCs w:val="20"/>
              </w:rPr>
              <w:t xml:space="preserve"> oder &lt;25 mg/l</w:t>
            </w:r>
          </w:p>
        </w:tc>
      </w:tr>
      <w:tr w:rsidR="006A6BE2" w:rsidRPr="006E02E4" w:rsidTr="006A6BE2">
        <w:tc>
          <w:tcPr>
            <w:tcW w:w="2667" w:type="dxa"/>
            <w:tcBorders>
              <w:top w:val="single" w:sz="4" w:space="0" w:color="auto"/>
              <w:left w:val="single" w:sz="4" w:space="0" w:color="auto"/>
              <w:bottom w:val="single" w:sz="4" w:space="0" w:color="auto"/>
              <w:right w:val="single" w:sz="4" w:space="0" w:color="auto"/>
            </w:tcBorders>
            <w:hideMark/>
          </w:tcPr>
          <w:p w:rsidR="006A6BE2" w:rsidRPr="006E02E4" w:rsidRDefault="006A6BE2" w:rsidP="00562DE7">
            <w:pPr>
              <w:rPr>
                <w:rFonts w:ascii="Verdana" w:hAnsi="Verdana"/>
                <w:sz w:val="20"/>
                <w:szCs w:val="20"/>
              </w:rPr>
            </w:pPr>
            <w:r w:rsidRPr="006E02E4">
              <w:rPr>
                <w:rFonts w:ascii="Verdana" w:hAnsi="Verdana"/>
                <w:sz w:val="20"/>
                <w:szCs w:val="20"/>
              </w:rPr>
              <w:t>AOX</w:t>
            </w:r>
          </w:p>
        </w:tc>
        <w:tc>
          <w:tcPr>
            <w:tcW w:w="3209" w:type="dxa"/>
            <w:tcBorders>
              <w:top w:val="single" w:sz="4" w:space="0" w:color="auto"/>
              <w:left w:val="single" w:sz="4" w:space="0" w:color="auto"/>
              <w:bottom w:val="single" w:sz="4" w:space="0" w:color="auto"/>
              <w:right w:val="single" w:sz="4" w:space="0" w:color="auto"/>
            </w:tcBorders>
          </w:tcPr>
          <w:p w:rsidR="006A6BE2" w:rsidRPr="006E02E4" w:rsidRDefault="006A6BE2" w:rsidP="00562DE7">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c>
          <w:tcPr>
            <w:tcW w:w="3261" w:type="dxa"/>
            <w:tcBorders>
              <w:top w:val="single" w:sz="4" w:space="0" w:color="auto"/>
              <w:left w:val="single" w:sz="4" w:space="0" w:color="auto"/>
              <w:bottom w:val="single" w:sz="4" w:space="0" w:color="auto"/>
              <w:right w:val="single" w:sz="4" w:space="0" w:color="auto"/>
            </w:tcBorders>
          </w:tcPr>
          <w:p w:rsidR="006A6BE2" w:rsidRPr="006E02E4" w:rsidRDefault="006A6BE2" w:rsidP="00562DE7">
            <w:pPr>
              <w:rPr>
                <w:rFonts w:ascii="Verdana" w:hAnsi="Verdana"/>
                <w:sz w:val="20"/>
                <w:szCs w:val="20"/>
              </w:rPr>
            </w:pPr>
            <w:r w:rsidRPr="006E02E4">
              <w:rPr>
                <w:rFonts w:ascii="Verdana" w:hAnsi="Verdana"/>
                <w:sz w:val="20"/>
                <w:szCs w:val="20"/>
              </w:rPr>
              <w:t>&lt; 0,01 kg/</w:t>
            </w:r>
            <w:proofErr w:type="spellStart"/>
            <w:r w:rsidRPr="006E02E4">
              <w:rPr>
                <w:rFonts w:ascii="Verdana" w:hAnsi="Verdana"/>
                <w:sz w:val="20"/>
                <w:szCs w:val="20"/>
              </w:rPr>
              <w:t>Adt</w:t>
            </w:r>
            <w:proofErr w:type="spellEnd"/>
          </w:p>
        </w:tc>
      </w:tr>
      <w:tr w:rsidR="006A6BE2" w:rsidRPr="006E02E4" w:rsidTr="006A6BE2">
        <w:tc>
          <w:tcPr>
            <w:tcW w:w="2667" w:type="dxa"/>
            <w:tcBorders>
              <w:top w:val="single" w:sz="4" w:space="0" w:color="auto"/>
              <w:left w:val="single" w:sz="4" w:space="0" w:color="auto"/>
              <w:bottom w:val="single" w:sz="4" w:space="0" w:color="auto"/>
              <w:right w:val="single" w:sz="4" w:space="0" w:color="auto"/>
            </w:tcBorders>
            <w:hideMark/>
          </w:tcPr>
          <w:p w:rsidR="006A6BE2" w:rsidRPr="006E02E4" w:rsidRDefault="006A6BE2" w:rsidP="00562DE7">
            <w:pPr>
              <w:rPr>
                <w:rFonts w:ascii="Verdana" w:hAnsi="Verdana"/>
                <w:sz w:val="20"/>
                <w:szCs w:val="20"/>
              </w:rPr>
            </w:pPr>
            <w:r w:rsidRPr="006E02E4">
              <w:rPr>
                <w:rFonts w:ascii="Verdana" w:hAnsi="Verdana"/>
                <w:sz w:val="20"/>
                <w:szCs w:val="20"/>
              </w:rPr>
              <w:t>Gesamt N (anorganisch + organisch N) (</w:t>
            </w:r>
            <w:proofErr w:type="spellStart"/>
            <w:r w:rsidRPr="006E02E4">
              <w:rPr>
                <w:rFonts w:ascii="Verdana" w:hAnsi="Verdana"/>
                <w:sz w:val="20"/>
                <w:szCs w:val="20"/>
              </w:rPr>
              <w:t>TNb</w:t>
            </w:r>
            <w:proofErr w:type="spellEnd"/>
            <w:r w:rsidRPr="006E02E4">
              <w:rPr>
                <w:rFonts w:ascii="Verdana" w:hAnsi="Verdana"/>
                <w:sz w:val="20"/>
                <w:szCs w:val="20"/>
              </w:rPr>
              <w:t>)</w:t>
            </w:r>
          </w:p>
        </w:tc>
        <w:tc>
          <w:tcPr>
            <w:tcW w:w="3209" w:type="dxa"/>
            <w:tcBorders>
              <w:top w:val="single" w:sz="4" w:space="0" w:color="auto"/>
              <w:left w:val="single" w:sz="4" w:space="0" w:color="auto"/>
              <w:bottom w:val="single" w:sz="4" w:space="0" w:color="auto"/>
              <w:right w:val="single" w:sz="4" w:space="0" w:color="auto"/>
            </w:tcBorders>
          </w:tcPr>
          <w:p w:rsidR="006A6BE2" w:rsidRPr="006E02E4" w:rsidRDefault="006A6BE2" w:rsidP="00562DE7">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c>
          <w:tcPr>
            <w:tcW w:w="3261" w:type="dxa"/>
            <w:tcBorders>
              <w:top w:val="single" w:sz="4" w:space="0" w:color="auto"/>
              <w:left w:val="single" w:sz="4" w:space="0" w:color="auto"/>
              <w:bottom w:val="single" w:sz="4" w:space="0" w:color="auto"/>
              <w:right w:val="single" w:sz="4" w:space="0" w:color="auto"/>
            </w:tcBorders>
          </w:tcPr>
          <w:p w:rsidR="006A6BE2" w:rsidRPr="006E02E4" w:rsidRDefault="006A6BE2" w:rsidP="00562DE7">
            <w:pPr>
              <w:rPr>
                <w:rFonts w:ascii="Verdana" w:hAnsi="Verdana"/>
                <w:sz w:val="20"/>
                <w:szCs w:val="20"/>
              </w:rPr>
            </w:pPr>
            <w:r w:rsidRPr="006E02E4">
              <w:rPr>
                <w:rFonts w:ascii="Verdana" w:hAnsi="Verdana"/>
                <w:sz w:val="20"/>
                <w:szCs w:val="20"/>
              </w:rPr>
              <w:t>0,09 kg/</w:t>
            </w:r>
            <w:proofErr w:type="spellStart"/>
            <w:r w:rsidRPr="006E02E4">
              <w:rPr>
                <w:rFonts w:ascii="Verdana" w:hAnsi="Verdana"/>
                <w:sz w:val="20"/>
                <w:szCs w:val="20"/>
              </w:rPr>
              <w:t>Adt</w:t>
            </w:r>
            <w:proofErr w:type="spellEnd"/>
            <w:r w:rsidRPr="006E02E4">
              <w:rPr>
                <w:rFonts w:ascii="Verdana" w:hAnsi="Verdana"/>
                <w:sz w:val="20"/>
                <w:szCs w:val="20"/>
              </w:rPr>
              <w:t xml:space="preserve"> oder 15 mg/l</w:t>
            </w:r>
          </w:p>
        </w:tc>
      </w:tr>
      <w:tr w:rsidR="006A6BE2" w:rsidRPr="006E02E4" w:rsidTr="006A6BE2">
        <w:tc>
          <w:tcPr>
            <w:tcW w:w="2667" w:type="dxa"/>
            <w:tcBorders>
              <w:top w:val="single" w:sz="4" w:space="0" w:color="auto"/>
              <w:left w:val="single" w:sz="4" w:space="0" w:color="auto"/>
              <w:bottom w:val="single" w:sz="4" w:space="0" w:color="auto"/>
              <w:right w:val="single" w:sz="4" w:space="0" w:color="auto"/>
            </w:tcBorders>
            <w:hideMark/>
          </w:tcPr>
          <w:p w:rsidR="006A6BE2" w:rsidRPr="006E02E4" w:rsidRDefault="006A6BE2" w:rsidP="00562DE7">
            <w:pPr>
              <w:rPr>
                <w:rFonts w:ascii="Verdana" w:hAnsi="Verdana"/>
                <w:sz w:val="20"/>
                <w:szCs w:val="20"/>
              </w:rPr>
            </w:pPr>
            <w:r w:rsidRPr="006E02E4">
              <w:rPr>
                <w:rFonts w:ascii="Verdana" w:hAnsi="Verdana"/>
                <w:sz w:val="20"/>
                <w:szCs w:val="20"/>
              </w:rPr>
              <w:t>Gesamt-P</w:t>
            </w:r>
          </w:p>
        </w:tc>
        <w:tc>
          <w:tcPr>
            <w:tcW w:w="3209" w:type="dxa"/>
            <w:tcBorders>
              <w:top w:val="single" w:sz="4" w:space="0" w:color="auto"/>
              <w:left w:val="single" w:sz="4" w:space="0" w:color="auto"/>
              <w:bottom w:val="single" w:sz="4" w:space="0" w:color="auto"/>
              <w:right w:val="single" w:sz="4" w:space="0" w:color="auto"/>
            </w:tcBorders>
          </w:tcPr>
          <w:p w:rsidR="006A6BE2" w:rsidRPr="006E02E4" w:rsidRDefault="006A6BE2" w:rsidP="00562DE7">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c>
          <w:tcPr>
            <w:tcW w:w="3261" w:type="dxa"/>
            <w:tcBorders>
              <w:top w:val="single" w:sz="4" w:space="0" w:color="auto"/>
              <w:left w:val="single" w:sz="4" w:space="0" w:color="auto"/>
              <w:bottom w:val="single" w:sz="4" w:space="0" w:color="auto"/>
              <w:right w:val="single" w:sz="4" w:space="0" w:color="auto"/>
            </w:tcBorders>
          </w:tcPr>
          <w:p w:rsidR="006A6BE2" w:rsidRPr="006E02E4" w:rsidRDefault="006A6BE2" w:rsidP="00562DE7">
            <w:pPr>
              <w:rPr>
                <w:rFonts w:ascii="Verdana" w:hAnsi="Verdana"/>
                <w:sz w:val="20"/>
                <w:szCs w:val="20"/>
              </w:rPr>
            </w:pPr>
            <w:r w:rsidRPr="006E02E4">
              <w:rPr>
                <w:rFonts w:ascii="Verdana" w:hAnsi="Verdana"/>
                <w:sz w:val="20"/>
                <w:szCs w:val="20"/>
              </w:rPr>
              <w:t>0,008 kg/</w:t>
            </w:r>
            <w:proofErr w:type="spellStart"/>
            <w:r w:rsidRPr="006E02E4">
              <w:rPr>
                <w:rFonts w:ascii="Verdana" w:hAnsi="Verdana"/>
                <w:sz w:val="20"/>
                <w:szCs w:val="20"/>
              </w:rPr>
              <w:t>Adt</w:t>
            </w:r>
            <w:proofErr w:type="spellEnd"/>
            <w:r w:rsidRPr="006E02E4">
              <w:rPr>
                <w:rFonts w:ascii="Verdana" w:hAnsi="Verdana"/>
                <w:sz w:val="20"/>
                <w:szCs w:val="20"/>
              </w:rPr>
              <w:t xml:space="preserve"> oder 1,5 mg/l</w:t>
            </w:r>
          </w:p>
        </w:tc>
      </w:tr>
    </w:tbl>
    <w:p w:rsidR="006A6BE2" w:rsidRPr="006E02E4" w:rsidRDefault="006A6BE2" w:rsidP="006A6BE2">
      <w:pPr>
        <w:pStyle w:val="Funotentext"/>
      </w:pPr>
      <w:r>
        <w:br/>
      </w:r>
      <w:proofErr w:type="spellStart"/>
      <w:r w:rsidRPr="006E02E4">
        <w:t>Adt</w:t>
      </w:r>
      <w:proofErr w:type="spellEnd"/>
      <w:r w:rsidRPr="006E02E4">
        <w:t xml:space="preserve"> = Tonne luftgetrocknetes Papier (Air </w:t>
      </w:r>
      <w:proofErr w:type="spellStart"/>
      <w:r w:rsidRPr="006E02E4">
        <w:t>dried</w:t>
      </w:r>
      <w:proofErr w:type="spellEnd"/>
      <w:r w:rsidRPr="006E02E4">
        <w:t xml:space="preserve"> ton) </w:t>
      </w:r>
    </w:p>
    <w:p w:rsidR="006A6BE2" w:rsidRPr="006E02E4" w:rsidRDefault="006A6BE2" w:rsidP="006A6BE2">
      <w:pPr>
        <w:pStyle w:val="Funotentext"/>
      </w:pPr>
      <w:r w:rsidRPr="006E02E4">
        <w:t>CSB = Chemischer Sauerstoffbedarf</w:t>
      </w:r>
    </w:p>
    <w:p w:rsidR="006A6BE2" w:rsidRPr="006E02E4" w:rsidRDefault="006A6BE2" w:rsidP="006A6BE2">
      <w:pPr>
        <w:pStyle w:val="Funotentext"/>
      </w:pPr>
      <w:r w:rsidRPr="006E02E4">
        <w:t xml:space="preserve">BSB5 = Biologischer </w:t>
      </w:r>
      <w:proofErr w:type="spellStart"/>
      <w:r w:rsidRPr="006E02E4">
        <w:t>Sauerstofbedarf</w:t>
      </w:r>
      <w:proofErr w:type="spellEnd"/>
      <w:r w:rsidRPr="006E02E4">
        <w:t xml:space="preserve"> (5 Tage)</w:t>
      </w:r>
    </w:p>
    <w:p w:rsidR="006A6BE2" w:rsidRPr="006E02E4" w:rsidRDefault="006A6BE2" w:rsidP="006A6BE2">
      <w:pPr>
        <w:pStyle w:val="Funotentext"/>
      </w:pPr>
      <w:r w:rsidRPr="006E02E4">
        <w:t>AOX = Adsorbierbare Organisch gebundene Halogene</w:t>
      </w:r>
    </w:p>
    <w:p w:rsidR="006A6BE2" w:rsidRPr="006E02E4" w:rsidRDefault="006A6BE2" w:rsidP="006A6BE2">
      <w:pPr>
        <w:pStyle w:val="Funotentext"/>
      </w:pPr>
      <w:r w:rsidRPr="006E02E4">
        <w:t xml:space="preserve">Gesamt N = Gesamt Stickstoff </w:t>
      </w:r>
      <w:proofErr w:type="spellStart"/>
      <w:r w:rsidRPr="006E02E4">
        <w:t>TNb</w:t>
      </w:r>
      <w:proofErr w:type="spellEnd"/>
      <w:r w:rsidRPr="006E02E4">
        <w:t xml:space="preserve"> = Gesamter gebundener Stickstoff (engl. Total Nitrogen </w:t>
      </w:r>
      <w:proofErr w:type="spellStart"/>
      <w:r w:rsidRPr="006E02E4">
        <w:t>bound</w:t>
      </w:r>
      <w:proofErr w:type="spellEnd"/>
      <w:r w:rsidRPr="006E02E4">
        <w:t>).</w:t>
      </w:r>
      <w:r w:rsidRPr="006E02E4">
        <w:rPr>
          <w:rStyle w:val="Funotenzeichen"/>
        </w:rPr>
        <w:footnoteReference w:id="2"/>
      </w:r>
    </w:p>
    <w:p w:rsidR="006A6BE2" w:rsidRPr="006E02E4" w:rsidRDefault="006A6BE2" w:rsidP="006A6BE2">
      <w:pPr>
        <w:pStyle w:val="Funotentext"/>
      </w:pPr>
      <w:r w:rsidRPr="006E02E4">
        <w:t>Gesamt P = Gesamt Phosphor</w:t>
      </w:r>
    </w:p>
    <w:p w:rsidR="006A6BE2" w:rsidRDefault="006A6BE2" w:rsidP="004D447F">
      <w:pPr>
        <w:pStyle w:val="Funotentext"/>
      </w:pPr>
    </w:p>
    <w:p w:rsidR="00B63A50" w:rsidRPr="006E02E4" w:rsidRDefault="00B63A50" w:rsidP="004D447F">
      <w:pPr>
        <w:pStyle w:val="Funotentext"/>
      </w:pPr>
    </w:p>
    <w:p w:rsidR="001D5B48" w:rsidRPr="006E02E4" w:rsidRDefault="001D5B48" w:rsidP="00EA7AD2">
      <w:pPr>
        <w:rPr>
          <w:rFonts w:ascii="Verdana" w:hAnsi="Verdana" w:cs="Arial"/>
          <w:sz w:val="20"/>
          <w:szCs w:val="20"/>
        </w:rPr>
      </w:pPr>
    </w:p>
    <w:tbl>
      <w:tblPr>
        <w:tblStyle w:val="Tabellenraster"/>
        <w:tblW w:w="9015" w:type="dxa"/>
        <w:tblInd w:w="57" w:type="dxa"/>
        <w:tblCellMar>
          <w:top w:w="28" w:type="dxa"/>
          <w:left w:w="28" w:type="dxa"/>
          <w:bottom w:w="28" w:type="dxa"/>
          <w:right w:w="28" w:type="dxa"/>
        </w:tblCellMar>
        <w:tblLook w:val="01E0" w:firstRow="1" w:lastRow="1" w:firstColumn="1" w:lastColumn="1" w:noHBand="0" w:noVBand="0"/>
      </w:tblPr>
      <w:tblGrid>
        <w:gridCol w:w="922"/>
        <w:gridCol w:w="2565"/>
        <w:gridCol w:w="142"/>
        <w:gridCol w:w="5386"/>
      </w:tblGrid>
      <w:tr w:rsidR="00EA7AD2" w:rsidRPr="006E02E4" w:rsidTr="0061014A">
        <w:trPr>
          <w:trHeight w:val="803"/>
        </w:trPr>
        <w:tc>
          <w:tcPr>
            <w:tcW w:w="922" w:type="dxa"/>
            <w:tcBorders>
              <w:top w:val="nil"/>
              <w:left w:val="nil"/>
              <w:bottom w:val="nil"/>
            </w:tcBorders>
            <w:vAlign w:val="center"/>
          </w:tcPr>
          <w:p w:rsidR="00EA7AD2" w:rsidRPr="006E02E4" w:rsidRDefault="00EA7AD2" w:rsidP="0061014A">
            <w:pPr>
              <w:rPr>
                <w:rFonts w:ascii="Verdana" w:hAnsi="Verdana" w:cs="Arial"/>
                <w:b/>
              </w:rPr>
            </w:pPr>
            <w:r w:rsidRPr="006E02E4">
              <w:rPr>
                <w:rFonts w:ascii="Verdana" w:hAnsi="Verdana" w:cs="Arial"/>
                <w:b/>
              </w:rPr>
              <w:t>Ort:</w:t>
            </w:r>
          </w:p>
        </w:tc>
        <w:tc>
          <w:tcPr>
            <w:tcW w:w="2565" w:type="dxa"/>
            <w:tcBorders>
              <w:bottom w:val="single" w:sz="4" w:space="0" w:color="auto"/>
            </w:tcBorders>
            <w:vAlign w:val="center"/>
          </w:tcPr>
          <w:p w:rsidR="00EA7AD2" w:rsidRPr="006E02E4" w:rsidRDefault="00EA7AD2" w:rsidP="0061014A">
            <w:pPr>
              <w:rPr>
                <w:rFonts w:ascii="Verdana" w:hAnsi="Verdana" w:cs="Arial"/>
              </w:rPr>
            </w:pPr>
            <w:r w:rsidRPr="006E02E4">
              <w:rPr>
                <w:rFonts w:ascii="Verdana" w:hAnsi="Verdana" w:cs="Arial"/>
              </w:rPr>
              <w:fldChar w:fldCharType="begin">
                <w:ffData>
                  <w:name w:val="Text18"/>
                  <w:enabled/>
                  <w:calcOnExit w:val="0"/>
                  <w:textInput/>
                </w:ffData>
              </w:fldChar>
            </w:r>
            <w:bookmarkStart w:id="1" w:name="Text18"/>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bookmarkEnd w:id="1"/>
          </w:p>
        </w:tc>
        <w:tc>
          <w:tcPr>
            <w:tcW w:w="142" w:type="dxa"/>
            <w:tcBorders>
              <w:top w:val="nil"/>
              <w:bottom w:val="nil"/>
            </w:tcBorders>
          </w:tcPr>
          <w:p w:rsidR="00EA7AD2" w:rsidRPr="006E02E4" w:rsidRDefault="00EA7AD2" w:rsidP="0061014A">
            <w:pPr>
              <w:jc w:val="center"/>
              <w:rPr>
                <w:rFonts w:ascii="Verdana" w:hAnsi="Verdana" w:cs="Arial"/>
                <w:b/>
              </w:rPr>
            </w:pPr>
          </w:p>
        </w:tc>
        <w:sdt>
          <w:sdtPr>
            <w:rPr>
              <w:rFonts w:ascii="Verdana" w:hAnsi="Verdana" w:cs="Arial"/>
              <w:b/>
            </w:rPr>
            <w:id w:val="-1286190341"/>
            <w:showingPlcHdr/>
            <w:picture/>
          </w:sdtPr>
          <w:sdtEndPr/>
          <w:sdtContent>
            <w:tc>
              <w:tcPr>
                <w:tcW w:w="5386" w:type="dxa"/>
                <w:vMerge w:val="restart"/>
                <w:tcBorders>
                  <w:top w:val="single" w:sz="4" w:space="0" w:color="auto"/>
                  <w:right w:val="single" w:sz="4" w:space="0" w:color="auto"/>
                </w:tcBorders>
                <w:vAlign w:val="center"/>
              </w:tcPr>
              <w:p w:rsidR="00EA7AD2" w:rsidRPr="006E02E4" w:rsidRDefault="00EA7AD2" w:rsidP="0061014A">
                <w:pPr>
                  <w:jc w:val="center"/>
                  <w:rPr>
                    <w:rFonts w:ascii="Verdana" w:hAnsi="Verdana" w:cs="Arial"/>
                    <w:b/>
                  </w:rPr>
                </w:pPr>
                <w:r w:rsidRPr="006E02E4">
                  <w:rPr>
                    <w:rFonts w:ascii="Verdana" w:hAnsi="Verdana" w:cs="Arial"/>
                    <w:b/>
                    <w:noProof/>
                  </w:rPr>
                  <w:drawing>
                    <wp:inline distT="0" distB="0" distL="0" distR="0" wp14:anchorId="719B9B48" wp14:editId="79A106C6">
                      <wp:extent cx="1905000" cy="135255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352550"/>
                              </a:xfrm>
                              <a:prstGeom prst="rect">
                                <a:avLst/>
                              </a:prstGeom>
                              <a:noFill/>
                              <a:ln>
                                <a:noFill/>
                              </a:ln>
                            </pic:spPr>
                          </pic:pic>
                        </a:graphicData>
                      </a:graphic>
                    </wp:inline>
                  </w:drawing>
                </w:r>
              </w:p>
            </w:tc>
          </w:sdtContent>
        </w:sdt>
      </w:tr>
      <w:tr w:rsidR="00EA7AD2" w:rsidRPr="006E02E4" w:rsidTr="0061014A">
        <w:trPr>
          <w:trHeight w:val="190"/>
        </w:trPr>
        <w:tc>
          <w:tcPr>
            <w:tcW w:w="922" w:type="dxa"/>
            <w:tcBorders>
              <w:top w:val="nil"/>
              <w:left w:val="nil"/>
              <w:bottom w:val="nil"/>
              <w:right w:val="nil"/>
            </w:tcBorders>
            <w:vAlign w:val="center"/>
          </w:tcPr>
          <w:p w:rsidR="00EA7AD2" w:rsidRPr="006E02E4" w:rsidRDefault="00EA7AD2" w:rsidP="0061014A">
            <w:pPr>
              <w:rPr>
                <w:rFonts w:ascii="Verdana" w:hAnsi="Verdana" w:cs="Arial"/>
                <w:b/>
              </w:rPr>
            </w:pPr>
          </w:p>
        </w:tc>
        <w:tc>
          <w:tcPr>
            <w:tcW w:w="2565" w:type="dxa"/>
            <w:tcBorders>
              <w:left w:val="nil"/>
              <w:right w:val="nil"/>
            </w:tcBorders>
            <w:vAlign w:val="center"/>
          </w:tcPr>
          <w:p w:rsidR="00EA7AD2" w:rsidRPr="006E02E4" w:rsidRDefault="00EA7AD2" w:rsidP="0061014A">
            <w:pPr>
              <w:jc w:val="center"/>
              <w:rPr>
                <w:rFonts w:ascii="Verdana" w:hAnsi="Verdana" w:cs="Arial"/>
                <w:b/>
              </w:rPr>
            </w:pPr>
          </w:p>
        </w:tc>
        <w:tc>
          <w:tcPr>
            <w:tcW w:w="142" w:type="dxa"/>
            <w:tcBorders>
              <w:top w:val="nil"/>
              <w:left w:val="nil"/>
              <w:bottom w:val="nil"/>
            </w:tcBorders>
          </w:tcPr>
          <w:p w:rsidR="00EA7AD2" w:rsidRPr="006E02E4" w:rsidRDefault="00EA7AD2" w:rsidP="0061014A">
            <w:pPr>
              <w:jc w:val="center"/>
              <w:rPr>
                <w:rFonts w:ascii="Verdana" w:hAnsi="Verdana" w:cs="Arial"/>
                <w:b/>
              </w:rPr>
            </w:pPr>
          </w:p>
        </w:tc>
        <w:tc>
          <w:tcPr>
            <w:tcW w:w="5386" w:type="dxa"/>
            <w:vMerge/>
            <w:tcBorders>
              <w:right w:val="single" w:sz="4" w:space="0" w:color="auto"/>
            </w:tcBorders>
            <w:vAlign w:val="center"/>
          </w:tcPr>
          <w:p w:rsidR="00EA7AD2" w:rsidRPr="006E02E4" w:rsidRDefault="00EA7AD2" w:rsidP="0061014A">
            <w:pPr>
              <w:jc w:val="center"/>
              <w:rPr>
                <w:rFonts w:ascii="Verdana" w:hAnsi="Verdana" w:cs="Arial"/>
                <w:b/>
              </w:rPr>
            </w:pPr>
          </w:p>
        </w:tc>
      </w:tr>
      <w:tr w:rsidR="00EA7AD2" w:rsidRPr="006E02E4" w:rsidTr="0061014A">
        <w:trPr>
          <w:trHeight w:val="404"/>
        </w:trPr>
        <w:tc>
          <w:tcPr>
            <w:tcW w:w="922" w:type="dxa"/>
            <w:tcBorders>
              <w:top w:val="nil"/>
              <w:left w:val="nil"/>
              <w:bottom w:val="nil"/>
            </w:tcBorders>
            <w:vAlign w:val="center"/>
          </w:tcPr>
          <w:p w:rsidR="00EA7AD2" w:rsidRPr="006E02E4" w:rsidRDefault="00EA7AD2" w:rsidP="0061014A">
            <w:pPr>
              <w:rPr>
                <w:rFonts w:ascii="Verdana" w:hAnsi="Verdana" w:cs="Arial"/>
                <w:b/>
              </w:rPr>
            </w:pPr>
            <w:r w:rsidRPr="006E02E4">
              <w:rPr>
                <w:rFonts w:ascii="Verdana" w:hAnsi="Verdana" w:cs="Arial"/>
                <w:b/>
              </w:rPr>
              <w:t>Datum:</w:t>
            </w:r>
          </w:p>
        </w:tc>
        <w:tc>
          <w:tcPr>
            <w:tcW w:w="2565" w:type="dxa"/>
            <w:vAlign w:val="center"/>
          </w:tcPr>
          <w:p w:rsidR="00EA7AD2" w:rsidRPr="006E02E4" w:rsidRDefault="00EA7AD2" w:rsidP="0061014A">
            <w:pPr>
              <w:rPr>
                <w:rFonts w:ascii="Verdana" w:hAnsi="Verdana" w:cs="Arial"/>
              </w:rPr>
            </w:pPr>
            <w:r w:rsidRPr="006E02E4">
              <w:rPr>
                <w:rFonts w:ascii="Verdana" w:hAnsi="Verdana" w:cs="Arial"/>
              </w:rPr>
              <w:fldChar w:fldCharType="begin">
                <w:ffData>
                  <w:name w:val="Text19"/>
                  <w:enabled/>
                  <w:calcOnExit w:val="0"/>
                  <w:textInput>
                    <w:type w:val="date"/>
                    <w:format w:val="dd.MM.yyyy"/>
                  </w:textInput>
                </w:ffData>
              </w:fldChar>
            </w:r>
            <w:bookmarkStart w:id="2" w:name="Text19"/>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rPr>
              <w:fldChar w:fldCharType="end"/>
            </w:r>
            <w:bookmarkEnd w:id="2"/>
          </w:p>
        </w:tc>
        <w:tc>
          <w:tcPr>
            <w:tcW w:w="142" w:type="dxa"/>
            <w:tcBorders>
              <w:top w:val="nil"/>
              <w:bottom w:val="nil"/>
            </w:tcBorders>
          </w:tcPr>
          <w:p w:rsidR="00EA7AD2" w:rsidRPr="006E02E4" w:rsidRDefault="00EA7AD2" w:rsidP="0061014A">
            <w:pPr>
              <w:jc w:val="right"/>
              <w:rPr>
                <w:rFonts w:ascii="Verdana" w:hAnsi="Verdana" w:cs="Arial"/>
                <w:b/>
              </w:rPr>
            </w:pPr>
          </w:p>
        </w:tc>
        <w:tc>
          <w:tcPr>
            <w:tcW w:w="5386" w:type="dxa"/>
            <w:vMerge/>
            <w:tcBorders>
              <w:bottom w:val="single" w:sz="4" w:space="0" w:color="auto"/>
              <w:right w:val="single" w:sz="4" w:space="0" w:color="auto"/>
            </w:tcBorders>
            <w:vAlign w:val="center"/>
          </w:tcPr>
          <w:p w:rsidR="00EA7AD2" w:rsidRPr="006E02E4" w:rsidRDefault="00EA7AD2" w:rsidP="0061014A">
            <w:pPr>
              <w:jc w:val="right"/>
              <w:rPr>
                <w:rFonts w:ascii="Verdana" w:hAnsi="Verdana" w:cs="Arial"/>
                <w:b/>
              </w:rPr>
            </w:pPr>
          </w:p>
        </w:tc>
      </w:tr>
    </w:tbl>
    <w:p w:rsidR="00FA577A" w:rsidRDefault="00EA7AD2" w:rsidP="00EA7AD2">
      <w:pPr>
        <w:jc w:val="right"/>
        <w:rPr>
          <w:rFonts w:cs="Arial"/>
        </w:rPr>
      </w:pPr>
      <w:r w:rsidRPr="006E02E4">
        <w:rPr>
          <w:rFonts w:ascii="Verdana" w:hAnsi="Verdana" w:cs="Arial"/>
          <w:b/>
          <w:sz w:val="20"/>
          <w:szCs w:val="20"/>
        </w:rPr>
        <w:t>Rechtsverbindliche Unterschrift / Firmenstempel</w:t>
      </w:r>
      <w:r w:rsidR="00346AE5">
        <w:rPr>
          <w:rFonts w:ascii="Verdana" w:hAnsi="Verdana" w:cs="Arial"/>
          <w:b/>
          <w:sz w:val="20"/>
          <w:szCs w:val="20"/>
        </w:rPr>
        <w:t xml:space="preserve"> </w:t>
      </w:r>
      <w:r w:rsidRPr="006E02E4">
        <w:rPr>
          <w:rFonts w:ascii="Verdana" w:hAnsi="Verdana" w:cs="Arial"/>
          <w:b/>
          <w:sz w:val="20"/>
          <w:szCs w:val="20"/>
        </w:rPr>
        <w:t>des Ant</w:t>
      </w:r>
      <w:bookmarkEnd w:id="0"/>
      <w:r w:rsidR="00346AE5" w:rsidRPr="00346AE5">
        <w:rPr>
          <w:rFonts w:ascii="Verdana" w:hAnsi="Verdana" w:cs="Arial"/>
          <w:b/>
          <w:sz w:val="20"/>
          <w:szCs w:val="20"/>
        </w:rPr>
        <w:t>ragstellers</w:t>
      </w:r>
    </w:p>
    <w:sectPr w:rsidR="00FA577A">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16BC" w:rsidRDefault="001116BC" w:rsidP="00EA7AD2">
      <w:pPr>
        <w:spacing w:after="0" w:line="240" w:lineRule="auto"/>
      </w:pPr>
      <w:r>
        <w:separator/>
      </w:r>
    </w:p>
  </w:endnote>
  <w:endnote w:type="continuationSeparator" w:id="0">
    <w:p w:rsidR="001116BC" w:rsidRDefault="001116BC" w:rsidP="00EA7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77A" w:rsidRPr="00B010C2" w:rsidRDefault="005B5371" w:rsidP="00FA577A">
    <w:pPr>
      <w:pStyle w:val="Fuzeile"/>
      <w:tabs>
        <w:tab w:val="clear" w:pos="9072"/>
        <w:tab w:val="right" w:pos="9540"/>
      </w:tabs>
      <w:rPr>
        <w:rFonts w:cs="Arial"/>
      </w:rPr>
    </w:pPr>
    <w:r>
      <w:rPr>
        <w:rFonts w:cs="Arial"/>
      </w:rPr>
      <w:t>12.05.2022</w:t>
    </w:r>
    <w:r w:rsidR="00FA577A">
      <w:rPr>
        <w:rFonts w:cs="Arial"/>
      </w:rPr>
      <w:t xml:space="preserve"> </w:t>
    </w:r>
    <w:r w:rsidR="00FA577A" w:rsidRPr="00B010C2">
      <w:rPr>
        <w:rFonts w:cs="Arial"/>
      </w:rPr>
      <w:t xml:space="preserve">Anlage </w:t>
    </w:r>
    <w:r w:rsidR="00FA577A">
      <w:rPr>
        <w:rFonts w:cs="Arial"/>
      </w:rPr>
      <w:t>4</w:t>
    </w:r>
    <w:r w:rsidR="00FA577A" w:rsidRPr="00B010C2">
      <w:rPr>
        <w:rFonts w:cs="Arial"/>
      </w:rPr>
      <w:tab/>
    </w:r>
    <w:r w:rsidR="00FA577A" w:rsidRPr="00B010C2">
      <w:rPr>
        <w:rStyle w:val="Seitenzahl"/>
        <w:rFonts w:cs="Arial"/>
      </w:rPr>
      <w:fldChar w:fldCharType="begin"/>
    </w:r>
    <w:r w:rsidR="00FA577A" w:rsidRPr="00B010C2">
      <w:rPr>
        <w:rStyle w:val="Seitenzahl"/>
        <w:rFonts w:cs="Arial"/>
      </w:rPr>
      <w:instrText xml:space="preserve"> PAGE </w:instrText>
    </w:r>
    <w:r w:rsidR="00FA577A" w:rsidRPr="00B010C2">
      <w:rPr>
        <w:rStyle w:val="Seitenzahl"/>
        <w:rFonts w:cs="Arial"/>
      </w:rPr>
      <w:fldChar w:fldCharType="separate"/>
    </w:r>
    <w:r w:rsidR="00FA577A">
      <w:rPr>
        <w:rStyle w:val="Seitenzahl"/>
        <w:rFonts w:cs="Arial"/>
      </w:rPr>
      <w:t>1</w:t>
    </w:r>
    <w:r w:rsidR="00FA577A" w:rsidRPr="00B010C2">
      <w:rPr>
        <w:rStyle w:val="Seitenzahl"/>
        <w:rFonts w:cs="Arial"/>
      </w:rPr>
      <w:fldChar w:fldCharType="end"/>
    </w:r>
    <w:r w:rsidR="00FA577A" w:rsidRPr="00B010C2">
      <w:rPr>
        <w:rStyle w:val="Seitenzahl"/>
        <w:rFonts w:cs="Arial"/>
      </w:rPr>
      <w:t>/</w:t>
    </w:r>
    <w:r w:rsidR="00FA577A" w:rsidRPr="00B010C2">
      <w:rPr>
        <w:rStyle w:val="Seitenzahl"/>
        <w:rFonts w:cs="Arial"/>
      </w:rPr>
      <w:fldChar w:fldCharType="begin"/>
    </w:r>
    <w:r w:rsidR="00FA577A" w:rsidRPr="00B010C2">
      <w:rPr>
        <w:rStyle w:val="Seitenzahl"/>
        <w:rFonts w:cs="Arial"/>
      </w:rPr>
      <w:instrText xml:space="preserve"> NUMPAGES </w:instrText>
    </w:r>
    <w:r w:rsidR="00FA577A" w:rsidRPr="00B010C2">
      <w:rPr>
        <w:rStyle w:val="Seitenzahl"/>
        <w:rFonts w:cs="Arial"/>
      </w:rPr>
      <w:fldChar w:fldCharType="separate"/>
    </w:r>
    <w:r w:rsidR="00FA577A">
      <w:rPr>
        <w:rStyle w:val="Seitenzahl"/>
        <w:rFonts w:cs="Arial"/>
      </w:rPr>
      <w:t>6</w:t>
    </w:r>
    <w:r w:rsidR="00FA577A" w:rsidRPr="00B010C2">
      <w:rPr>
        <w:rStyle w:val="Seitenzahl"/>
        <w:rFonts w:cs="Arial"/>
      </w:rPr>
      <w:fldChar w:fldCharType="end"/>
    </w:r>
    <w:r w:rsidR="00FA577A" w:rsidRPr="00B010C2">
      <w:rPr>
        <w:rStyle w:val="Seitenzahl"/>
        <w:rFonts w:cs="Arial"/>
      </w:rPr>
      <w:tab/>
      <w:t xml:space="preserve">     DE-UZ </w:t>
    </w:r>
    <w:r w:rsidR="00FA577A">
      <w:rPr>
        <w:rStyle w:val="Seitenzahl"/>
        <w:rFonts w:cs="Arial"/>
      </w:rPr>
      <w:t>5</w:t>
    </w:r>
    <w:r w:rsidR="00FA577A" w:rsidRPr="00B010C2">
      <w:rPr>
        <w:rStyle w:val="Seitenzahl"/>
        <w:rFonts w:cs="Arial"/>
      </w:rPr>
      <w:t xml:space="preserve"> Ausgabe </w:t>
    </w:r>
    <w:r w:rsidR="00FA577A">
      <w:rPr>
        <w:rStyle w:val="Seitenzahl"/>
        <w:rFonts w:cs="Arial"/>
      </w:rPr>
      <w:t>Januar</w:t>
    </w:r>
    <w:r w:rsidR="00FA577A" w:rsidRPr="00B010C2">
      <w:rPr>
        <w:rStyle w:val="Seitenzahl"/>
        <w:rFonts w:cs="Arial"/>
      </w:rPr>
      <w:t xml:space="preserve"> 20</w:t>
    </w:r>
    <w:r w:rsidR="00FA577A">
      <w:rPr>
        <w:rStyle w:val="Seitenzahl"/>
        <w:rFonts w:cs="Arial"/>
      </w:rPr>
      <w:t>22</w:t>
    </w:r>
  </w:p>
  <w:p w:rsidR="00FA577A" w:rsidRDefault="00FA57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16BC" w:rsidRDefault="001116BC" w:rsidP="00EA7AD2">
      <w:pPr>
        <w:spacing w:after="0" w:line="240" w:lineRule="auto"/>
      </w:pPr>
      <w:r>
        <w:separator/>
      </w:r>
    </w:p>
  </w:footnote>
  <w:footnote w:type="continuationSeparator" w:id="0">
    <w:p w:rsidR="001116BC" w:rsidRDefault="001116BC" w:rsidP="00EA7AD2">
      <w:pPr>
        <w:spacing w:after="0" w:line="240" w:lineRule="auto"/>
      </w:pPr>
      <w:r>
        <w:continuationSeparator/>
      </w:r>
    </w:p>
  </w:footnote>
  <w:footnote w:id="1">
    <w:p w:rsidR="004D447F" w:rsidRPr="006E02E4" w:rsidRDefault="004D447F" w:rsidP="004D447F">
      <w:pPr>
        <w:pStyle w:val="Funotentext"/>
        <w:rPr>
          <w:sz w:val="16"/>
          <w:szCs w:val="16"/>
        </w:rPr>
      </w:pPr>
      <w:r w:rsidRPr="006E02E4">
        <w:rPr>
          <w:rStyle w:val="Funotenzeichen"/>
          <w:sz w:val="16"/>
          <w:szCs w:val="16"/>
        </w:rPr>
        <w:footnoteRef/>
      </w:r>
      <w:r w:rsidRPr="006E02E4">
        <w:rPr>
          <w:sz w:val="16"/>
          <w:szCs w:val="16"/>
        </w:rPr>
        <w:t xml:space="preserve"> </w:t>
      </w:r>
      <w:proofErr w:type="spellStart"/>
      <w:r w:rsidRPr="006E02E4">
        <w:rPr>
          <w:sz w:val="16"/>
          <w:szCs w:val="16"/>
        </w:rPr>
        <w:t>TNb</w:t>
      </w:r>
      <w:proofErr w:type="spellEnd"/>
      <w:r w:rsidRPr="006E02E4">
        <w:rPr>
          <w:sz w:val="16"/>
          <w:szCs w:val="16"/>
        </w:rPr>
        <w:t xml:space="preserve"> 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in DIN EN 12260 beschrieben.</w:t>
      </w:r>
    </w:p>
  </w:footnote>
  <w:footnote w:id="2">
    <w:p w:rsidR="006A6BE2" w:rsidRPr="006E02E4" w:rsidRDefault="006A6BE2" w:rsidP="006A6BE2">
      <w:pPr>
        <w:pStyle w:val="Funotentext"/>
        <w:rPr>
          <w:sz w:val="16"/>
          <w:szCs w:val="16"/>
        </w:rPr>
      </w:pPr>
      <w:r w:rsidRPr="006E02E4">
        <w:rPr>
          <w:rStyle w:val="Funotenzeichen"/>
          <w:sz w:val="16"/>
          <w:szCs w:val="16"/>
        </w:rPr>
        <w:footnoteRef/>
      </w:r>
      <w:r w:rsidRPr="006E02E4">
        <w:rPr>
          <w:sz w:val="16"/>
          <w:szCs w:val="16"/>
        </w:rPr>
        <w:t xml:space="preserve"> </w:t>
      </w:r>
      <w:proofErr w:type="spellStart"/>
      <w:r w:rsidRPr="006E02E4">
        <w:rPr>
          <w:sz w:val="16"/>
          <w:szCs w:val="16"/>
        </w:rPr>
        <w:t>TNb</w:t>
      </w:r>
      <w:proofErr w:type="spellEnd"/>
      <w:r w:rsidRPr="006E02E4">
        <w:rPr>
          <w:sz w:val="16"/>
          <w:szCs w:val="16"/>
        </w:rPr>
        <w:t xml:space="preserve"> 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in DIN EN 12260 beschrieben.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F4A" w:rsidRDefault="006D6F4A" w:rsidP="006D6F4A">
    <w:pPr>
      <w:pStyle w:val="Kopfzeile"/>
      <w:jc w:val="right"/>
    </w:pPr>
    <w:r>
      <w:rPr>
        <w:noProof/>
      </w:rPr>
      <w:drawing>
        <wp:inline distT="0" distB="0" distL="0" distR="0">
          <wp:extent cx="892800" cy="581734"/>
          <wp:effectExtent l="0" t="0" r="3175"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Lde-Logo.png"/>
                  <pic:cNvPicPr/>
                </pic:nvPicPr>
                <pic:blipFill>
                  <a:blip r:embed="rId1">
                    <a:extLst>
                      <a:ext uri="{28A0092B-C50C-407E-A947-70E740481C1C}">
                        <a14:useLocalDpi xmlns:a14="http://schemas.microsoft.com/office/drawing/2010/main" val="0"/>
                      </a:ext>
                    </a:extLst>
                  </a:blip>
                  <a:stretch>
                    <a:fillRect/>
                  </a:stretch>
                </pic:blipFill>
                <pic:spPr>
                  <a:xfrm>
                    <a:off x="0" y="0"/>
                    <a:ext cx="892800" cy="58173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mNkk/1bGRTpBwUJ+EH7hJnqL+xBsDjJrVEq/dN9zWHRxad1/9YtV9YOfORbkyr+UfKNBhUY4KwPNmnip0WQk+A==" w:salt="kfCJ9MJhzVvJuT2pBqvJmg=="/>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AD2"/>
    <w:rsid w:val="00080B79"/>
    <w:rsid w:val="000F7E02"/>
    <w:rsid w:val="001116BC"/>
    <w:rsid w:val="001D5B48"/>
    <w:rsid w:val="00346AE5"/>
    <w:rsid w:val="00495520"/>
    <w:rsid w:val="004D2F9C"/>
    <w:rsid w:val="004D447F"/>
    <w:rsid w:val="005375AB"/>
    <w:rsid w:val="005B5371"/>
    <w:rsid w:val="006241C9"/>
    <w:rsid w:val="006A6BE2"/>
    <w:rsid w:val="006D6F4A"/>
    <w:rsid w:val="006E02E4"/>
    <w:rsid w:val="00727581"/>
    <w:rsid w:val="00730C12"/>
    <w:rsid w:val="00787683"/>
    <w:rsid w:val="00953423"/>
    <w:rsid w:val="00B63A50"/>
    <w:rsid w:val="00B86AC2"/>
    <w:rsid w:val="00BD4319"/>
    <w:rsid w:val="00D17188"/>
    <w:rsid w:val="00EA7AD2"/>
    <w:rsid w:val="00FA577A"/>
    <w:rsid w:val="00FB1525"/>
    <w:rsid w:val="00FD3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62451494-F60C-446A-806F-0EA39882D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A7AD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EA7AD2"/>
    <w:pPr>
      <w:spacing w:after="0" w:line="240" w:lineRule="auto"/>
    </w:pPr>
    <w:rPr>
      <w:rFonts w:ascii="Verdana" w:eastAsia="Times New Roman" w:hAnsi="Verdana" w:cs="Times New Roman"/>
      <w:color w:val="000000"/>
      <w:sz w:val="20"/>
      <w:szCs w:val="20"/>
      <w:lang w:eastAsia="de-D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EA7AD2"/>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EA7AD2"/>
    <w:rPr>
      <w:vertAlign w:val="superscript"/>
    </w:rPr>
  </w:style>
  <w:style w:type="paragraph" w:customStyle="1" w:styleId="Standardklein">
    <w:name w:val="Standard klein"/>
    <w:basedOn w:val="Standard"/>
    <w:link w:val="StandardkleinZchn"/>
    <w:qFormat/>
    <w:rsid w:val="00EA7AD2"/>
    <w:pPr>
      <w:spacing w:after="0" w:line="288" w:lineRule="auto"/>
      <w:jc w:val="both"/>
    </w:pPr>
    <w:rPr>
      <w:rFonts w:ascii="Verdana" w:eastAsiaTheme="minorEastAsia" w:hAnsi="Verdana"/>
      <w:sz w:val="16"/>
      <w:szCs w:val="16"/>
      <w:lang w:eastAsia="ja-JP"/>
    </w:rPr>
  </w:style>
  <w:style w:type="character" w:customStyle="1" w:styleId="StandardkleinZchn">
    <w:name w:val="Standard klein Zchn"/>
    <w:basedOn w:val="Absatz-Standardschriftart"/>
    <w:link w:val="Standardklein"/>
    <w:rsid w:val="00EA7AD2"/>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EA7AD2"/>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EA7AD2"/>
    <w:pPr>
      <w:spacing w:after="0" w:line="240" w:lineRule="auto"/>
    </w:pPr>
    <w:rPr>
      <w:rFonts w:ascii="Verdana" w:eastAsiaTheme="minorEastAsia" w:hAnsi="Verdana"/>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EA7AD2"/>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EA7AD2"/>
    <w:pPr>
      <w:spacing w:after="0" w:line="240" w:lineRule="auto"/>
    </w:pPr>
    <w:rPr>
      <w:rFonts w:ascii="Verdana" w:eastAsiaTheme="minorEastAsia" w:hAnsi="Verdana"/>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EA7AD2"/>
    <w:rPr>
      <w:rFonts w:ascii="Verdana" w:eastAsiaTheme="minorEastAsia" w:hAnsi="Verdana"/>
      <w:sz w:val="18"/>
      <w:szCs w:val="18"/>
      <w:lang w:eastAsia="ja-JP"/>
    </w:rPr>
  </w:style>
  <w:style w:type="paragraph" w:styleId="Kopfzeile">
    <w:name w:val="header"/>
    <w:basedOn w:val="Standard"/>
    <w:link w:val="KopfzeileZchn"/>
    <w:uiPriority w:val="99"/>
    <w:unhideWhenUsed/>
    <w:rsid w:val="00FA577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577A"/>
  </w:style>
  <w:style w:type="paragraph" w:styleId="Fuzeile">
    <w:name w:val="footer"/>
    <w:basedOn w:val="Standard"/>
    <w:link w:val="FuzeileZchn"/>
    <w:unhideWhenUsed/>
    <w:rsid w:val="00FA577A"/>
    <w:pPr>
      <w:tabs>
        <w:tab w:val="center" w:pos="4536"/>
        <w:tab w:val="right" w:pos="9072"/>
      </w:tabs>
      <w:spacing w:after="0" w:line="240" w:lineRule="auto"/>
    </w:pPr>
  </w:style>
  <w:style w:type="character" w:customStyle="1" w:styleId="FuzeileZchn">
    <w:name w:val="Fußzeile Zchn"/>
    <w:basedOn w:val="Absatz-Standardschriftart"/>
    <w:link w:val="Fuzeile"/>
    <w:rsid w:val="00FA577A"/>
  </w:style>
  <w:style w:type="character" w:styleId="Seitenzahl">
    <w:name w:val="page number"/>
    <w:basedOn w:val="Absatz-Standardschriftart"/>
    <w:rsid w:val="00FA5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343</Words>
  <Characters>2162</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Bartoszewicz, Maik</cp:lastModifiedBy>
  <cp:revision>9</cp:revision>
  <dcterms:created xsi:type="dcterms:W3CDTF">2022-04-20T09:22:00Z</dcterms:created>
  <dcterms:modified xsi:type="dcterms:W3CDTF">2022-05-17T10:13:00Z</dcterms:modified>
</cp:coreProperties>
</file>